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21A" w:rsidRDefault="0022121A" w:rsidP="0022121A">
      <w:pPr>
        <w:jc w:val="center"/>
        <w:rPr>
          <w:b/>
          <w:u w:val="single"/>
        </w:rPr>
      </w:pPr>
      <w:r w:rsidRPr="00F7410D">
        <w:rPr>
          <w:b/>
          <w:u w:val="single"/>
        </w:rPr>
        <w:t>2022 PLANNING BOARD MEETING SCHEDULE &amp; SUBMITTAL DEADLINES</w:t>
      </w:r>
    </w:p>
    <w:tbl>
      <w:tblPr>
        <w:tblStyle w:val="TableGrid"/>
        <w:tblpPr w:leftFromText="180" w:rightFromText="180" w:vertAnchor="page" w:horzAnchor="margin" w:tblpY="4216"/>
        <w:tblW w:w="0" w:type="auto"/>
        <w:tblLook w:val="04A0" w:firstRow="1" w:lastRow="0" w:firstColumn="1" w:lastColumn="0" w:noHBand="0" w:noVBand="1"/>
      </w:tblPr>
      <w:tblGrid>
        <w:gridCol w:w="3978"/>
        <w:gridCol w:w="2610"/>
        <w:gridCol w:w="2988"/>
      </w:tblGrid>
      <w:tr w:rsidR="00EE7417" w:rsidTr="00EE7417">
        <w:tc>
          <w:tcPr>
            <w:tcW w:w="3978" w:type="dxa"/>
          </w:tcPr>
          <w:p w:rsidR="00EE7417" w:rsidRDefault="00EE7417" w:rsidP="00EE7417">
            <w:pPr>
              <w:jc w:val="center"/>
            </w:pPr>
            <w:r>
              <w:br/>
              <w:t>Meeting Date</w:t>
            </w:r>
          </w:p>
        </w:tc>
        <w:tc>
          <w:tcPr>
            <w:tcW w:w="2610" w:type="dxa"/>
          </w:tcPr>
          <w:p w:rsidR="00EE7417" w:rsidRDefault="00EE7417" w:rsidP="00EE7417">
            <w:pPr>
              <w:jc w:val="center"/>
            </w:pPr>
            <w:r>
              <w:t>Submittal Deadline for Items Requiring a Public Hearing *</w:t>
            </w:r>
          </w:p>
        </w:tc>
        <w:tc>
          <w:tcPr>
            <w:tcW w:w="2988" w:type="dxa"/>
          </w:tcPr>
          <w:p w:rsidR="00EE7417" w:rsidRPr="00694373" w:rsidRDefault="00EE7417" w:rsidP="00EE7417">
            <w:pPr>
              <w:jc w:val="center"/>
            </w:pPr>
            <w:r>
              <w:t xml:space="preserve">Submittal Deadline for Agenda Items </w:t>
            </w:r>
            <w:r>
              <w:rPr>
                <w:i/>
              </w:rPr>
              <w:t>not</w:t>
            </w:r>
            <w:r>
              <w:t xml:space="preserve"> Requiring a Public Hearing **</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 xml:space="preserve">Monday, January 3 </w:t>
            </w:r>
          </w:p>
        </w:tc>
        <w:tc>
          <w:tcPr>
            <w:tcW w:w="2610" w:type="dxa"/>
          </w:tcPr>
          <w:p w:rsidR="00EE7417" w:rsidRDefault="00EE7417" w:rsidP="00EE7417">
            <w:r>
              <w:t>December 13, 2021</w:t>
            </w:r>
          </w:p>
        </w:tc>
        <w:tc>
          <w:tcPr>
            <w:tcW w:w="2988" w:type="dxa"/>
          </w:tcPr>
          <w:p w:rsidR="00EE7417" w:rsidRDefault="00EE7417" w:rsidP="00EE7417">
            <w:r>
              <w:t>December 29, 2021</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Monday, February 7</w:t>
            </w:r>
          </w:p>
        </w:tc>
        <w:tc>
          <w:tcPr>
            <w:tcW w:w="2610" w:type="dxa"/>
          </w:tcPr>
          <w:p w:rsidR="00EE7417" w:rsidRDefault="00EE7417" w:rsidP="00EE7417">
            <w:r>
              <w:t>January 17, 2022</w:t>
            </w:r>
          </w:p>
        </w:tc>
        <w:tc>
          <w:tcPr>
            <w:tcW w:w="2988" w:type="dxa"/>
          </w:tcPr>
          <w:p w:rsidR="00EE7417" w:rsidRDefault="00EE7417" w:rsidP="00EE7417">
            <w:r>
              <w:t>February 2,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Monday, March 7</w:t>
            </w:r>
          </w:p>
        </w:tc>
        <w:tc>
          <w:tcPr>
            <w:tcW w:w="2610" w:type="dxa"/>
          </w:tcPr>
          <w:p w:rsidR="00EE7417" w:rsidRDefault="00EE7417" w:rsidP="00EE7417">
            <w:r>
              <w:t>February 14, 2022</w:t>
            </w:r>
          </w:p>
        </w:tc>
        <w:tc>
          <w:tcPr>
            <w:tcW w:w="2988" w:type="dxa"/>
          </w:tcPr>
          <w:p w:rsidR="00EE7417" w:rsidRDefault="00EE7417" w:rsidP="00EE7417">
            <w:r>
              <w:t>March 2,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Monday, April 4</w:t>
            </w:r>
          </w:p>
        </w:tc>
        <w:tc>
          <w:tcPr>
            <w:tcW w:w="2610" w:type="dxa"/>
          </w:tcPr>
          <w:p w:rsidR="00EE7417" w:rsidRDefault="00EE7417" w:rsidP="00EE7417">
            <w:r>
              <w:t>March 14, 2022</w:t>
            </w:r>
          </w:p>
        </w:tc>
        <w:tc>
          <w:tcPr>
            <w:tcW w:w="2988" w:type="dxa"/>
          </w:tcPr>
          <w:p w:rsidR="00EE7417" w:rsidRDefault="00EE7417" w:rsidP="00EE7417">
            <w:r>
              <w:t>March 30,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Monday, May 2</w:t>
            </w:r>
          </w:p>
        </w:tc>
        <w:tc>
          <w:tcPr>
            <w:tcW w:w="2610" w:type="dxa"/>
          </w:tcPr>
          <w:p w:rsidR="00EE7417" w:rsidRDefault="00EE7417" w:rsidP="00EE7417">
            <w:r>
              <w:t>April 11, 2022</w:t>
            </w:r>
          </w:p>
        </w:tc>
        <w:tc>
          <w:tcPr>
            <w:tcW w:w="2988" w:type="dxa"/>
          </w:tcPr>
          <w:p w:rsidR="00EE7417" w:rsidRDefault="00EE7417" w:rsidP="00EE7417">
            <w:r>
              <w:t>April 27,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Monday, June 6</w:t>
            </w:r>
          </w:p>
        </w:tc>
        <w:tc>
          <w:tcPr>
            <w:tcW w:w="2610" w:type="dxa"/>
          </w:tcPr>
          <w:p w:rsidR="00EE7417" w:rsidRDefault="00EE7417" w:rsidP="00EE7417">
            <w:r>
              <w:t>May 16, 2022</w:t>
            </w:r>
          </w:p>
        </w:tc>
        <w:tc>
          <w:tcPr>
            <w:tcW w:w="2988" w:type="dxa"/>
          </w:tcPr>
          <w:p w:rsidR="00EE7417" w:rsidRDefault="00EE7417" w:rsidP="00EE7417">
            <w:r>
              <w:t>June 1,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Tuesday, July 5 (Independence Day)</w:t>
            </w:r>
          </w:p>
        </w:tc>
        <w:tc>
          <w:tcPr>
            <w:tcW w:w="2610" w:type="dxa"/>
          </w:tcPr>
          <w:p w:rsidR="00EE7417" w:rsidRDefault="00EE7417" w:rsidP="00EE7417">
            <w:r>
              <w:t>June 13, 2022</w:t>
            </w:r>
          </w:p>
        </w:tc>
        <w:tc>
          <w:tcPr>
            <w:tcW w:w="2988" w:type="dxa"/>
          </w:tcPr>
          <w:p w:rsidR="00EE7417" w:rsidRDefault="00EE7417" w:rsidP="00EE7417">
            <w:r>
              <w:t>June 29,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Monday, August 1</w:t>
            </w:r>
          </w:p>
        </w:tc>
        <w:tc>
          <w:tcPr>
            <w:tcW w:w="2610" w:type="dxa"/>
          </w:tcPr>
          <w:p w:rsidR="00EE7417" w:rsidRDefault="00EE7417" w:rsidP="00EE7417">
            <w:r>
              <w:t>July 11, 2022</w:t>
            </w:r>
          </w:p>
        </w:tc>
        <w:tc>
          <w:tcPr>
            <w:tcW w:w="2988" w:type="dxa"/>
          </w:tcPr>
          <w:p w:rsidR="00EE7417" w:rsidRDefault="00EE7417" w:rsidP="00EE7417">
            <w:r>
              <w:t>July 27,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Tuesday, September 6 (Labor Day)</w:t>
            </w:r>
          </w:p>
        </w:tc>
        <w:tc>
          <w:tcPr>
            <w:tcW w:w="2610" w:type="dxa"/>
          </w:tcPr>
          <w:p w:rsidR="00EE7417" w:rsidRDefault="00EE7417" w:rsidP="00EE7417">
            <w:r>
              <w:t>August 15, 2022</w:t>
            </w:r>
          </w:p>
        </w:tc>
        <w:tc>
          <w:tcPr>
            <w:tcW w:w="2988" w:type="dxa"/>
          </w:tcPr>
          <w:p w:rsidR="00EE7417" w:rsidRDefault="00EE7417" w:rsidP="00EE7417">
            <w:r>
              <w:t>August 31,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Monday, October 3</w:t>
            </w:r>
          </w:p>
        </w:tc>
        <w:tc>
          <w:tcPr>
            <w:tcW w:w="2610" w:type="dxa"/>
          </w:tcPr>
          <w:p w:rsidR="00EE7417" w:rsidRDefault="00EE7417" w:rsidP="00EE7417">
            <w:r>
              <w:t>September 12, 2022</w:t>
            </w:r>
          </w:p>
        </w:tc>
        <w:tc>
          <w:tcPr>
            <w:tcW w:w="2988" w:type="dxa"/>
          </w:tcPr>
          <w:p w:rsidR="00EE7417" w:rsidRDefault="00EE7417" w:rsidP="00EE7417">
            <w:r>
              <w:t>September 28,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Monday, November 7</w:t>
            </w:r>
          </w:p>
        </w:tc>
        <w:tc>
          <w:tcPr>
            <w:tcW w:w="2610" w:type="dxa"/>
          </w:tcPr>
          <w:p w:rsidR="00EE7417" w:rsidRDefault="00EE7417" w:rsidP="00EE7417">
            <w:r>
              <w:t>October 17, 2022</w:t>
            </w:r>
          </w:p>
        </w:tc>
        <w:tc>
          <w:tcPr>
            <w:tcW w:w="2988" w:type="dxa"/>
          </w:tcPr>
          <w:p w:rsidR="00EE7417" w:rsidRDefault="00EE7417" w:rsidP="00EE7417">
            <w:r>
              <w:t>November 2, 2022</w:t>
            </w:r>
          </w:p>
        </w:tc>
      </w:tr>
      <w:tr w:rsidR="00EE7417" w:rsidTr="00EE7417">
        <w:tc>
          <w:tcPr>
            <w:tcW w:w="3978" w:type="dxa"/>
          </w:tcPr>
          <w:p w:rsidR="00EE7417" w:rsidRPr="00694373" w:rsidRDefault="00EE7417" w:rsidP="00EE7417">
            <w:pPr>
              <w:rPr>
                <w:rFonts w:ascii="Times" w:hAnsi="Times" w:cs="Times"/>
                <w:b/>
                <w:color w:val="000000"/>
                <w:szCs w:val="24"/>
              </w:rPr>
            </w:pPr>
            <w:r w:rsidRPr="00694373">
              <w:rPr>
                <w:rFonts w:ascii="Times" w:hAnsi="Times" w:cs="Times"/>
                <w:b/>
                <w:color w:val="000000"/>
              </w:rPr>
              <w:t>Monday, December 5</w:t>
            </w:r>
          </w:p>
        </w:tc>
        <w:tc>
          <w:tcPr>
            <w:tcW w:w="2610" w:type="dxa"/>
          </w:tcPr>
          <w:p w:rsidR="00EE7417" w:rsidRDefault="00EE7417" w:rsidP="00EE7417">
            <w:r>
              <w:t>November 14, 2022</w:t>
            </w:r>
          </w:p>
        </w:tc>
        <w:tc>
          <w:tcPr>
            <w:tcW w:w="2988" w:type="dxa"/>
          </w:tcPr>
          <w:p w:rsidR="00EE7417" w:rsidRDefault="00EE7417" w:rsidP="00EE7417">
            <w:r>
              <w:t>November 30, 2022</w:t>
            </w:r>
          </w:p>
        </w:tc>
      </w:tr>
    </w:tbl>
    <w:p w:rsidR="00BE551A" w:rsidRPr="00EE7417" w:rsidRDefault="00EE7417" w:rsidP="000F0E46">
      <w:pPr>
        <w:rPr>
          <w:b/>
          <w:sz w:val="22"/>
        </w:rPr>
      </w:pPr>
      <w:r>
        <w:rPr>
          <w:b/>
          <w:sz w:val="22"/>
        </w:rPr>
        <w:br/>
      </w:r>
      <w:r w:rsidR="0022121A" w:rsidRPr="0022121A">
        <w:rPr>
          <w:b/>
          <w:sz w:val="22"/>
        </w:rPr>
        <w:t>NOTES:</w:t>
      </w:r>
      <w:r w:rsidR="0022121A" w:rsidRPr="0022121A">
        <w:rPr>
          <w:sz w:val="22"/>
        </w:rPr>
        <w:br/>
        <w:t xml:space="preserve">*   Site Plan Review and Special Permit Applications (Including Inclusionary Zoning Special </w:t>
      </w:r>
      <w:r w:rsidR="00AC238E" w:rsidRPr="0022121A">
        <w:rPr>
          <w:sz w:val="22"/>
        </w:rPr>
        <w:t>Permits) require a public hearing.</w:t>
      </w:r>
    </w:p>
    <w:p w:rsidR="00BE551A" w:rsidRPr="0022121A" w:rsidRDefault="00BE551A" w:rsidP="000F0E46">
      <w:pPr>
        <w:rPr>
          <w:sz w:val="22"/>
        </w:rPr>
      </w:pPr>
      <w:r w:rsidRPr="0022121A">
        <w:rPr>
          <w:sz w:val="22"/>
        </w:rPr>
        <w:t xml:space="preserve">** Agenda Items that do </w:t>
      </w:r>
      <w:r w:rsidRPr="0022121A">
        <w:rPr>
          <w:i/>
          <w:sz w:val="22"/>
        </w:rPr>
        <w:t>not</w:t>
      </w:r>
      <w:r w:rsidRPr="0022121A">
        <w:rPr>
          <w:sz w:val="22"/>
        </w:rPr>
        <w:t xml:space="preserve"> require </w:t>
      </w:r>
      <w:proofErr w:type="gramStart"/>
      <w:r w:rsidRPr="0022121A">
        <w:rPr>
          <w:sz w:val="22"/>
        </w:rPr>
        <w:t>a public hearings</w:t>
      </w:r>
      <w:proofErr w:type="gramEnd"/>
      <w:r w:rsidRPr="0022121A">
        <w:rPr>
          <w:sz w:val="22"/>
        </w:rPr>
        <w:t xml:space="preserve"> include, but are not limited to, Approval Not Required (ANR) Plans, Repetitive Petitions, and Minor Modifications. </w:t>
      </w:r>
    </w:p>
    <w:p w:rsidR="00694373" w:rsidRPr="0022121A" w:rsidRDefault="000F0E46" w:rsidP="000F0E46">
      <w:pPr>
        <w:rPr>
          <w:sz w:val="22"/>
        </w:rPr>
      </w:pPr>
      <w:r w:rsidRPr="0022121A">
        <w:rPr>
          <w:sz w:val="22"/>
        </w:rPr>
        <w:t xml:space="preserve">Meetings will start at </w:t>
      </w:r>
      <w:r w:rsidRPr="0022121A">
        <w:rPr>
          <w:b/>
          <w:sz w:val="22"/>
          <w:u w:val="single"/>
        </w:rPr>
        <w:t>6:00PM</w:t>
      </w:r>
      <w:r w:rsidR="00694373" w:rsidRPr="0022121A">
        <w:rPr>
          <w:sz w:val="22"/>
        </w:rPr>
        <w:t xml:space="preserve"> and will be conducted in the Speaker George Keverian Room (Room 37) in Everett City Hall, 484 Broadway, Everett, MA 02149 unless otherwise specified on the Agenda. </w:t>
      </w:r>
    </w:p>
    <w:p w:rsidR="00694373" w:rsidRPr="0022121A" w:rsidRDefault="00694373" w:rsidP="000F0E46">
      <w:pPr>
        <w:rPr>
          <w:sz w:val="22"/>
        </w:rPr>
      </w:pPr>
      <w:r w:rsidRPr="0022121A">
        <w:rPr>
          <w:sz w:val="22"/>
        </w:rPr>
        <w:t>In accordance with Open Meeting Law, Planning Board Agendas are posted on the City of Everett’s website (</w:t>
      </w:r>
      <w:hyperlink r:id="rId7" w:history="1">
        <w:r w:rsidRPr="0022121A">
          <w:rPr>
            <w:rStyle w:val="Hyperlink"/>
            <w:sz w:val="22"/>
          </w:rPr>
          <w:t>https://cityofeverett.com/city-hall/departments/city-clerk/agenda/</w:t>
        </w:r>
      </w:hyperlink>
      <w:r w:rsidRPr="0022121A">
        <w:rPr>
          <w:sz w:val="22"/>
        </w:rPr>
        <w:t>) under “Planning Board”</w:t>
      </w:r>
      <w:r w:rsidR="00BE551A" w:rsidRPr="0022121A">
        <w:rPr>
          <w:sz w:val="22"/>
        </w:rPr>
        <w:t xml:space="preserve"> at least 48-business-hours prior to the date of the meeting</w:t>
      </w:r>
      <w:r w:rsidRPr="0022121A">
        <w:rPr>
          <w:sz w:val="22"/>
        </w:rPr>
        <w:t xml:space="preserve">. Documents </w:t>
      </w:r>
      <w:r w:rsidR="00BE551A" w:rsidRPr="0022121A">
        <w:rPr>
          <w:sz w:val="22"/>
        </w:rPr>
        <w:t xml:space="preserve">pertaining to each project are kept on file in the City Clerk’s Office and can be viewed online on the Planning Board’s Google Drive, accessible on the City’s website by navigating “City Hall” </w:t>
      </w:r>
      <w:r w:rsidR="00BE551A" w:rsidRPr="0022121A">
        <w:rPr>
          <w:sz w:val="22"/>
        </w:rPr>
        <w:sym w:font="Wingdings" w:char="F0E0"/>
      </w:r>
      <w:r w:rsidR="00BE551A" w:rsidRPr="0022121A">
        <w:rPr>
          <w:sz w:val="22"/>
        </w:rPr>
        <w:t xml:space="preserve"> “Planning Board” </w:t>
      </w:r>
      <w:r w:rsidR="00BE551A" w:rsidRPr="0022121A">
        <w:rPr>
          <w:sz w:val="22"/>
        </w:rPr>
        <w:sym w:font="Wingdings" w:char="F0E0"/>
      </w:r>
      <w:r w:rsidR="00BE551A" w:rsidRPr="0022121A">
        <w:rPr>
          <w:sz w:val="22"/>
        </w:rPr>
        <w:t xml:space="preserve"> “Planning Board Agenda Items” </w:t>
      </w:r>
      <w:r w:rsidR="00BE551A" w:rsidRPr="0022121A">
        <w:rPr>
          <w:sz w:val="22"/>
        </w:rPr>
        <w:sym w:font="Wingdings" w:char="F0E0"/>
      </w:r>
      <w:r w:rsidR="00BE551A" w:rsidRPr="0022121A">
        <w:rPr>
          <w:sz w:val="22"/>
        </w:rPr>
        <w:t xml:space="preserve"> “Planning Board Google Drive”. </w:t>
      </w:r>
      <w:bookmarkStart w:id="0" w:name="_GoBack"/>
      <w:bookmarkEnd w:id="0"/>
    </w:p>
    <w:p w:rsidR="00BE5C6A" w:rsidRPr="0022121A" w:rsidRDefault="0022121A" w:rsidP="000F0E46">
      <w:pPr>
        <w:rPr>
          <w:sz w:val="22"/>
        </w:rPr>
      </w:pPr>
      <w:r w:rsidRPr="0022121A">
        <w:rPr>
          <w:sz w:val="22"/>
        </w:rPr>
        <w:t>The Planning Department requests electronic submittals (.pdf) in addition to the hard-copy of the plan as required in the Plan Submittal Requirements on the Application Form.</w:t>
      </w:r>
    </w:p>
    <w:sectPr w:rsidR="00BE5C6A" w:rsidRPr="0022121A" w:rsidSect="0022121A">
      <w:headerReference w:type="default" r:id="rId8"/>
      <w:pgSz w:w="12240" w:h="15840"/>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463" w:rsidRDefault="008E0463" w:rsidP="00F7410D">
      <w:pPr>
        <w:spacing w:after="0" w:line="240" w:lineRule="auto"/>
      </w:pPr>
      <w:r>
        <w:separator/>
      </w:r>
    </w:p>
  </w:endnote>
  <w:endnote w:type="continuationSeparator" w:id="0">
    <w:p w:rsidR="008E0463" w:rsidRDefault="008E0463" w:rsidP="00F74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4D"/>
    <w:family w:val="auto"/>
    <w:pitch w:val="variable"/>
    <w:sig w:usb0="2000020F" w:usb1="00000003" w:usb2="00000000" w:usb3="00000000" w:csb0="00000197" w:csb1="00000000"/>
  </w:font>
  <w:font w:name="Segoe UI Symbol">
    <w:panose1 w:val="020B0502040204020203"/>
    <w:charset w:val="00"/>
    <w:family w:val="swiss"/>
    <w:pitch w:val="variable"/>
    <w:sig w:usb0="8000006F" w:usb1="1200FBEF" w:usb2="0064C000" w:usb3="00000000" w:csb0="00000001" w:csb1="00000000"/>
  </w:font>
  <w:font w:name="Apple Color Emoji">
    <w:altName w:val="Apple Color Emoji"/>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463" w:rsidRDefault="008E0463" w:rsidP="00F7410D">
      <w:pPr>
        <w:spacing w:after="0" w:line="240" w:lineRule="auto"/>
      </w:pPr>
      <w:r>
        <w:separator/>
      </w:r>
    </w:p>
  </w:footnote>
  <w:footnote w:type="continuationSeparator" w:id="0">
    <w:p w:rsidR="008E0463" w:rsidRDefault="008E0463" w:rsidP="00F741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20" w:type="dxa"/>
      <w:tblInd w:w="-450" w:type="dxa"/>
      <w:tblBorders>
        <w:top w:val="single" w:sz="4" w:space="0" w:color="E7E6E6"/>
        <w:left w:val="single" w:sz="4" w:space="0" w:color="E7E6E6"/>
        <w:bottom w:val="single" w:sz="4" w:space="0" w:color="E7E6E6"/>
        <w:right w:val="single" w:sz="4" w:space="0" w:color="E7E6E6"/>
        <w:insideH w:val="none" w:sz="0" w:space="0" w:color="auto"/>
        <w:insideV w:val="none" w:sz="0" w:space="0" w:color="auto"/>
      </w:tblBorders>
      <w:tblLayout w:type="fixed"/>
      <w:tblLook w:val="04A0" w:firstRow="1" w:lastRow="0" w:firstColumn="1" w:lastColumn="0" w:noHBand="0" w:noVBand="1"/>
    </w:tblPr>
    <w:tblGrid>
      <w:gridCol w:w="4590"/>
      <w:gridCol w:w="6030"/>
    </w:tblGrid>
    <w:tr w:rsidR="0022121A" w:rsidRPr="007B05EE" w:rsidTr="006525B6">
      <w:trPr>
        <w:trHeight w:val="2520"/>
      </w:trPr>
      <w:tc>
        <w:tcPr>
          <w:tcW w:w="4590" w:type="dxa"/>
          <w:tcBorders>
            <w:top w:val="nil"/>
            <w:left w:val="nil"/>
            <w:bottom w:val="single" w:sz="12" w:space="0" w:color="auto"/>
            <w:right w:val="nil"/>
          </w:tcBorders>
        </w:tcPr>
        <w:p w:rsidR="0022121A" w:rsidRPr="00EE7417" w:rsidRDefault="0022121A" w:rsidP="006525B6">
          <w:pPr>
            <w:rPr>
              <w:b/>
              <w:bCs/>
              <w:color w:val="000000" w:themeColor="text1"/>
              <w:sz w:val="18"/>
              <w:szCs w:val="28"/>
            </w:rPr>
          </w:pPr>
        </w:p>
        <w:p w:rsidR="0022121A" w:rsidRPr="00EE7417" w:rsidRDefault="0022121A" w:rsidP="006525B6">
          <w:pPr>
            <w:rPr>
              <w:rFonts w:ascii="Montserrat" w:hAnsi="Montserrat"/>
              <w:b/>
              <w:bCs/>
              <w:color w:val="000000" w:themeColor="text1"/>
              <w:sz w:val="18"/>
              <w:szCs w:val="28"/>
            </w:rPr>
          </w:pPr>
          <w:r w:rsidRPr="00EE7417">
            <w:rPr>
              <w:noProof/>
              <w:color w:val="000000" w:themeColor="text1"/>
              <w:sz w:val="18"/>
            </w:rPr>
            <w:drawing>
              <wp:inline distT="0" distB="0" distL="0" distR="0" wp14:anchorId="652F292F" wp14:editId="5D4BCCAF">
                <wp:extent cx="13716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96446" cy="1396446"/>
                        </a:xfrm>
                        <a:prstGeom prst="rect">
                          <a:avLst/>
                        </a:prstGeom>
                        <a:effectLst/>
                      </pic:spPr>
                    </pic:pic>
                  </a:graphicData>
                </a:graphic>
              </wp:inline>
            </w:drawing>
          </w:r>
        </w:p>
        <w:p w:rsidR="0022121A" w:rsidRPr="00EE7417" w:rsidRDefault="0022121A" w:rsidP="006525B6">
          <w:pPr>
            <w:rPr>
              <w:rFonts w:ascii="Montserrat" w:hAnsi="Montserrat"/>
              <w:b/>
              <w:bCs/>
              <w:color w:val="000000" w:themeColor="text1"/>
              <w:sz w:val="18"/>
              <w:szCs w:val="20"/>
            </w:rPr>
          </w:pPr>
          <w:r w:rsidRPr="00EE7417">
            <w:rPr>
              <w:rFonts w:ascii="Montserrat" w:hAnsi="Montserrat"/>
              <w:b/>
              <w:bCs/>
              <w:color w:val="000000" w:themeColor="text1"/>
              <w:sz w:val="18"/>
              <w:szCs w:val="20"/>
            </w:rPr>
            <w:t>CARLO DEMARIA</w:t>
          </w:r>
        </w:p>
        <w:p w:rsidR="0022121A" w:rsidRPr="00EE7417" w:rsidRDefault="0022121A" w:rsidP="006525B6">
          <w:pPr>
            <w:spacing w:line="360" w:lineRule="auto"/>
            <w:rPr>
              <w:rFonts w:ascii="Montserrat" w:hAnsi="Montserrat"/>
              <w:b/>
              <w:bCs/>
              <w:i/>
              <w:iCs/>
              <w:color w:val="000000" w:themeColor="text1"/>
              <w:sz w:val="18"/>
            </w:rPr>
          </w:pPr>
          <w:r w:rsidRPr="00EE7417">
            <w:rPr>
              <w:rFonts w:ascii="Montserrat" w:hAnsi="Montserrat"/>
              <w:b/>
              <w:bCs/>
              <w:i/>
              <w:iCs/>
              <w:color w:val="000000" w:themeColor="text1"/>
              <w:sz w:val="18"/>
              <w:szCs w:val="20"/>
            </w:rPr>
            <w:t>MAYOR</w:t>
          </w:r>
        </w:p>
      </w:tc>
      <w:tc>
        <w:tcPr>
          <w:tcW w:w="6030" w:type="dxa"/>
          <w:tcBorders>
            <w:top w:val="nil"/>
            <w:left w:val="nil"/>
            <w:bottom w:val="single" w:sz="12" w:space="0" w:color="auto"/>
            <w:right w:val="nil"/>
          </w:tcBorders>
          <w:shd w:val="clear" w:color="auto" w:fill="FFFFFF" w:themeFill="background1"/>
        </w:tcPr>
        <w:p w:rsidR="0022121A" w:rsidRPr="00EE7417" w:rsidRDefault="0022121A" w:rsidP="006525B6">
          <w:pPr>
            <w:spacing w:line="600" w:lineRule="auto"/>
            <w:rPr>
              <w:rFonts w:ascii="Montserrat" w:hAnsi="Montserrat"/>
              <w:b/>
              <w:bCs/>
              <w:color w:val="000000" w:themeColor="text1"/>
              <w:sz w:val="18"/>
            </w:rPr>
          </w:pPr>
        </w:p>
        <w:p w:rsidR="0022121A" w:rsidRPr="00EE7417" w:rsidRDefault="0022121A" w:rsidP="006525B6">
          <w:pPr>
            <w:spacing w:line="276" w:lineRule="auto"/>
            <w:rPr>
              <w:rFonts w:ascii="Montserrat" w:hAnsi="Montserrat"/>
              <w:b/>
              <w:bCs/>
              <w:i/>
              <w:iCs/>
              <w:color w:val="000000" w:themeColor="text1"/>
              <w:sz w:val="18"/>
            </w:rPr>
          </w:pPr>
          <w:r w:rsidRPr="00EE7417">
            <w:rPr>
              <w:rFonts w:ascii="Montserrat" w:hAnsi="Montserrat"/>
              <w:b/>
              <w:bCs/>
              <w:i/>
              <w:iCs/>
              <w:color w:val="000000" w:themeColor="text1"/>
              <w:sz w:val="18"/>
            </w:rPr>
            <w:t>Office of Planning and Community Development</w:t>
          </w:r>
        </w:p>
        <w:p w:rsidR="0022121A" w:rsidRPr="00EE7417" w:rsidRDefault="0022121A" w:rsidP="006525B6">
          <w:pPr>
            <w:spacing w:line="360" w:lineRule="auto"/>
            <w:rPr>
              <w:rFonts w:ascii="Montserrat" w:hAnsi="Montserrat"/>
              <w:i/>
              <w:iCs/>
              <w:color w:val="000000" w:themeColor="text1"/>
              <w:sz w:val="18"/>
              <w:szCs w:val="21"/>
            </w:rPr>
          </w:pPr>
          <w:r w:rsidRPr="00EE7417">
            <w:rPr>
              <w:rFonts w:ascii="Montserrat" w:hAnsi="Montserrat"/>
              <w:i/>
              <w:iCs/>
              <w:color w:val="000000" w:themeColor="text1"/>
              <w:sz w:val="18"/>
              <w:szCs w:val="21"/>
            </w:rPr>
            <w:t>484 Broadway Everett, Massachusetts 02149 (Room 25)</w:t>
          </w:r>
        </w:p>
        <w:p w:rsidR="0022121A" w:rsidRPr="00EE7417" w:rsidRDefault="0022121A" w:rsidP="006525B6">
          <w:pPr>
            <w:spacing w:line="276" w:lineRule="auto"/>
            <w:rPr>
              <w:rFonts w:ascii="Montserrat" w:hAnsi="Montserrat"/>
              <w:b/>
              <w:bCs/>
              <w:i/>
              <w:iCs/>
              <w:color w:val="000000" w:themeColor="text1"/>
              <w:sz w:val="18"/>
            </w:rPr>
          </w:pPr>
          <w:r w:rsidRPr="00EE7417">
            <w:rPr>
              <w:rFonts w:ascii="Montserrat" w:hAnsi="Montserrat"/>
              <w:b/>
              <w:bCs/>
              <w:i/>
              <w:iCs/>
              <w:color w:val="000000" w:themeColor="text1"/>
              <w:sz w:val="18"/>
            </w:rPr>
            <w:t>Matt Lattanzi, Esq., Acting Director</w:t>
          </w:r>
        </w:p>
        <w:p w:rsidR="0022121A" w:rsidRPr="00EE7417" w:rsidRDefault="0022121A" w:rsidP="006525B6">
          <w:pPr>
            <w:spacing w:line="276" w:lineRule="auto"/>
            <w:rPr>
              <w:rFonts w:ascii="Montserrat" w:hAnsi="Montserrat"/>
              <w:b/>
              <w:bCs/>
              <w:i/>
              <w:iCs/>
              <w:color w:val="000000" w:themeColor="text1"/>
              <w:sz w:val="18"/>
            </w:rPr>
          </w:pPr>
          <w:r w:rsidRPr="00EE7417">
            <w:rPr>
              <w:rFonts w:ascii="Montserrat" w:hAnsi="Montserrat"/>
              <w:b/>
              <w:bCs/>
              <w:i/>
              <w:iCs/>
              <w:color w:val="000000" w:themeColor="text1"/>
              <w:sz w:val="18"/>
            </w:rPr>
            <w:t>Jay Monty, Transportation Director</w:t>
          </w:r>
        </w:p>
        <w:p w:rsidR="0022121A" w:rsidRPr="00EE7417" w:rsidRDefault="0022121A" w:rsidP="006525B6">
          <w:pPr>
            <w:spacing w:line="276" w:lineRule="auto"/>
            <w:rPr>
              <w:rFonts w:ascii="Montserrat" w:hAnsi="Montserrat"/>
              <w:b/>
              <w:bCs/>
              <w:i/>
              <w:iCs/>
              <w:color w:val="000000" w:themeColor="text1"/>
              <w:sz w:val="18"/>
            </w:rPr>
          </w:pPr>
          <w:r w:rsidRPr="00EE7417">
            <w:rPr>
              <w:rFonts w:ascii="Montserrat" w:hAnsi="Montserrat"/>
              <w:b/>
              <w:bCs/>
              <w:i/>
              <w:iCs/>
              <w:color w:val="000000" w:themeColor="text1"/>
              <w:sz w:val="18"/>
            </w:rPr>
            <w:t xml:space="preserve">Tom Philbin,  Conservation Planner </w:t>
          </w:r>
        </w:p>
        <w:p w:rsidR="0022121A" w:rsidRPr="00EE7417" w:rsidRDefault="0022121A" w:rsidP="006525B6">
          <w:pPr>
            <w:spacing w:line="276" w:lineRule="auto"/>
            <w:rPr>
              <w:rFonts w:ascii="Montserrat" w:hAnsi="Montserrat"/>
              <w:b/>
              <w:bCs/>
              <w:i/>
              <w:iCs/>
              <w:color w:val="000000" w:themeColor="text1"/>
              <w:sz w:val="18"/>
            </w:rPr>
          </w:pPr>
          <w:r w:rsidRPr="00EE7417">
            <w:rPr>
              <w:rFonts w:ascii="Montserrat" w:hAnsi="Montserrat"/>
              <w:b/>
              <w:bCs/>
              <w:i/>
              <w:iCs/>
              <w:color w:val="000000" w:themeColor="text1"/>
              <w:sz w:val="18"/>
            </w:rPr>
            <w:t xml:space="preserve">Jeannie Vitukevich, Administrative Assistant </w:t>
          </w:r>
        </w:p>
        <w:p w:rsidR="0022121A" w:rsidRPr="00EE7417" w:rsidRDefault="0022121A" w:rsidP="006525B6">
          <w:pPr>
            <w:spacing w:line="276" w:lineRule="auto"/>
            <w:rPr>
              <w:sz w:val="18"/>
            </w:rPr>
          </w:pPr>
        </w:p>
        <w:p w:rsidR="0022121A" w:rsidRPr="00EE7417" w:rsidRDefault="0022121A" w:rsidP="006525B6">
          <w:pPr>
            <w:spacing w:line="276" w:lineRule="auto"/>
            <w:jc w:val="both"/>
            <w:rPr>
              <w:sz w:val="18"/>
              <w:szCs w:val="20"/>
            </w:rPr>
          </w:pPr>
          <w:r w:rsidRPr="00EE7417">
            <w:rPr>
              <w:rFonts w:ascii="Segoe UI Symbol" w:hAnsi="Segoe UI Symbol" w:cs="Segoe UI Symbol"/>
              <w:b/>
              <w:bCs/>
              <w:color w:val="4D5156"/>
              <w:sz w:val="18"/>
              <w:szCs w:val="20"/>
              <w:shd w:val="clear" w:color="auto" w:fill="FFFFFF"/>
            </w:rPr>
            <w:t>☏</w:t>
          </w:r>
          <w:r w:rsidRPr="00EE7417">
            <w:rPr>
              <w:sz w:val="18"/>
              <w:szCs w:val="20"/>
            </w:rPr>
            <w:t xml:space="preserve"> </w:t>
          </w:r>
          <w:r w:rsidRPr="00EE7417">
            <w:rPr>
              <w:rFonts w:ascii="Montserrat" w:hAnsi="Montserrat"/>
              <w:color w:val="000000" w:themeColor="text1"/>
              <w:sz w:val="18"/>
              <w:szCs w:val="20"/>
            </w:rPr>
            <w:t xml:space="preserve">617-394-2234 </w:t>
          </w:r>
        </w:p>
        <w:p w:rsidR="0022121A" w:rsidRPr="00EE7417" w:rsidRDefault="0022121A" w:rsidP="006525B6">
          <w:pPr>
            <w:spacing w:line="276" w:lineRule="auto"/>
            <w:jc w:val="both"/>
            <w:rPr>
              <w:sz w:val="18"/>
            </w:rPr>
          </w:pPr>
          <w:r w:rsidRPr="00EE7417">
            <w:rPr>
              <w:rFonts w:ascii="Segoe UI Symbol" w:hAnsi="Segoe UI Symbol" w:cs="Segoe UI Symbol"/>
              <w:color w:val="000000"/>
              <w:sz w:val="18"/>
              <w:szCs w:val="20"/>
            </w:rPr>
            <w:t>✎</w:t>
          </w:r>
          <w:r w:rsidRPr="00EE7417">
            <w:rPr>
              <w:rFonts w:ascii="Montserrat" w:hAnsi="Montserrat" w:cs="Apple Color Emoji"/>
              <w:color w:val="000000" w:themeColor="text1"/>
              <w:sz w:val="18"/>
              <w:szCs w:val="20"/>
            </w:rPr>
            <w:t xml:space="preserve"> </w:t>
          </w:r>
          <w:r w:rsidRPr="00EE7417">
            <w:rPr>
              <w:rFonts w:ascii="Montserrat" w:hAnsi="Montserrat"/>
              <w:color w:val="000000" w:themeColor="text1"/>
              <w:sz w:val="18"/>
              <w:szCs w:val="20"/>
            </w:rPr>
            <w:t>Matt.Lattanzi@c</w:t>
          </w:r>
          <w:r w:rsidRPr="00EE7417">
            <w:rPr>
              <w:rFonts w:ascii="Montserrat" w:hAnsi="Montserrat"/>
              <w:color w:val="000000" w:themeColor="text1"/>
              <w:sz w:val="18"/>
              <w:szCs w:val="20"/>
            </w:rPr>
            <w:softHyphen/>
            <w:t>i.everett.ma.us</w:t>
          </w:r>
        </w:p>
      </w:tc>
    </w:tr>
  </w:tbl>
  <w:p w:rsidR="0022121A" w:rsidRDefault="002212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751"/>
    <w:rsid w:val="000F0E46"/>
    <w:rsid w:val="0022121A"/>
    <w:rsid w:val="003246DF"/>
    <w:rsid w:val="00391213"/>
    <w:rsid w:val="00694373"/>
    <w:rsid w:val="007D73A5"/>
    <w:rsid w:val="008E0463"/>
    <w:rsid w:val="00AC238E"/>
    <w:rsid w:val="00B26751"/>
    <w:rsid w:val="00BE551A"/>
    <w:rsid w:val="00BE5C6A"/>
    <w:rsid w:val="00EE7417"/>
    <w:rsid w:val="00F74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6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4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10D"/>
  </w:style>
  <w:style w:type="paragraph" w:styleId="Footer">
    <w:name w:val="footer"/>
    <w:basedOn w:val="Normal"/>
    <w:link w:val="FooterChar"/>
    <w:uiPriority w:val="99"/>
    <w:unhideWhenUsed/>
    <w:rsid w:val="00F74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10D"/>
  </w:style>
  <w:style w:type="character" w:styleId="Hyperlink">
    <w:name w:val="Hyperlink"/>
    <w:basedOn w:val="DefaultParagraphFont"/>
    <w:uiPriority w:val="99"/>
    <w:unhideWhenUsed/>
    <w:rsid w:val="00694373"/>
    <w:rPr>
      <w:color w:val="0000FF" w:themeColor="hyperlink"/>
      <w:u w:val="single"/>
    </w:rPr>
  </w:style>
  <w:style w:type="paragraph" w:styleId="ListParagraph">
    <w:name w:val="List Paragraph"/>
    <w:basedOn w:val="Normal"/>
    <w:uiPriority w:val="34"/>
    <w:qFormat/>
    <w:rsid w:val="00BE551A"/>
    <w:pPr>
      <w:ind w:left="720"/>
      <w:contextualSpacing/>
    </w:pPr>
  </w:style>
  <w:style w:type="paragraph" w:styleId="BalloonText">
    <w:name w:val="Balloon Text"/>
    <w:basedOn w:val="Normal"/>
    <w:link w:val="BalloonTextChar"/>
    <w:uiPriority w:val="99"/>
    <w:semiHidden/>
    <w:unhideWhenUsed/>
    <w:rsid w:val="00221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2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6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4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10D"/>
  </w:style>
  <w:style w:type="paragraph" w:styleId="Footer">
    <w:name w:val="footer"/>
    <w:basedOn w:val="Normal"/>
    <w:link w:val="FooterChar"/>
    <w:uiPriority w:val="99"/>
    <w:unhideWhenUsed/>
    <w:rsid w:val="00F74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10D"/>
  </w:style>
  <w:style w:type="character" w:styleId="Hyperlink">
    <w:name w:val="Hyperlink"/>
    <w:basedOn w:val="DefaultParagraphFont"/>
    <w:uiPriority w:val="99"/>
    <w:unhideWhenUsed/>
    <w:rsid w:val="00694373"/>
    <w:rPr>
      <w:color w:val="0000FF" w:themeColor="hyperlink"/>
      <w:u w:val="single"/>
    </w:rPr>
  </w:style>
  <w:style w:type="paragraph" w:styleId="ListParagraph">
    <w:name w:val="List Paragraph"/>
    <w:basedOn w:val="Normal"/>
    <w:uiPriority w:val="34"/>
    <w:qFormat/>
    <w:rsid w:val="00BE551A"/>
    <w:pPr>
      <w:ind w:left="720"/>
      <w:contextualSpacing/>
    </w:pPr>
  </w:style>
  <w:style w:type="paragraph" w:styleId="BalloonText">
    <w:name w:val="Balloon Text"/>
    <w:basedOn w:val="Normal"/>
    <w:link w:val="BalloonTextChar"/>
    <w:uiPriority w:val="99"/>
    <w:semiHidden/>
    <w:unhideWhenUsed/>
    <w:rsid w:val="00221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2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188">
      <w:bodyDiv w:val="1"/>
      <w:marLeft w:val="0"/>
      <w:marRight w:val="0"/>
      <w:marTop w:val="0"/>
      <w:marBottom w:val="0"/>
      <w:divBdr>
        <w:top w:val="none" w:sz="0" w:space="0" w:color="auto"/>
        <w:left w:val="none" w:sz="0" w:space="0" w:color="auto"/>
        <w:bottom w:val="none" w:sz="0" w:space="0" w:color="auto"/>
        <w:right w:val="none" w:sz="0" w:space="0" w:color="auto"/>
      </w:divBdr>
    </w:div>
    <w:div w:id="331688861">
      <w:bodyDiv w:val="1"/>
      <w:marLeft w:val="0"/>
      <w:marRight w:val="0"/>
      <w:marTop w:val="0"/>
      <w:marBottom w:val="0"/>
      <w:divBdr>
        <w:top w:val="none" w:sz="0" w:space="0" w:color="auto"/>
        <w:left w:val="none" w:sz="0" w:space="0" w:color="auto"/>
        <w:bottom w:val="none" w:sz="0" w:space="0" w:color="auto"/>
        <w:right w:val="none" w:sz="0" w:space="0" w:color="auto"/>
      </w:divBdr>
    </w:div>
    <w:div w:id="450786798">
      <w:bodyDiv w:val="1"/>
      <w:marLeft w:val="0"/>
      <w:marRight w:val="0"/>
      <w:marTop w:val="0"/>
      <w:marBottom w:val="0"/>
      <w:divBdr>
        <w:top w:val="none" w:sz="0" w:space="0" w:color="auto"/>
        <w:left w:val="none" w:sz="0" w:space="0" w:color="auto"/>
        <w:bottom w:val="none" w:sz="0" w:space="0" w:color="auto"/>
        <w:right w:val="none" w:sz="0" w:space="0" w:color="auto"/>
      </w:divBdr>
    </w:div>
    <w:div w:id="629360673">
      <w:bodyDiv w:val="1"/>
      <w:marLeft w:val="0"/>
      <w:marRight w:val="0"/>
      <w:marTop w:val="0"/>
      <w:marBottom w:val="0"/>
      <w:divBdr>
        <w:top w:val="none" w:sz="0" w:space="0" w:color="auto"/>
        <w:left w:val="none" w:sz="0" w:space="0" w:color="auto"/>
        <w:bottom w:val="none" w:sz="0" w:space="0" w:color="auto"/>
        <w:right w:val="none" w:sz="0" w:space="0" w:color="auto"/>
      </w:divBdr>
    </w:div>
    <w:div w:id="697391743">
      <w:bodyDiv w:val="1"/>
      <w:marLeft w:val="0"/>
      <w:marRight w:val="0"/>
      <w:marTop w:val="0"/>
      <w:marBottom w:val="0"/>
      <w:divBdr>
        <w:top w:val="none" w:sz="0" w:space="0" w:color="auto"/>
        <w:left w:val="none" w:sz="0" w:space="0" w:color="auto"/>
        <w:bottom w:val="none" w:sz="0" w:space="0" w:color="auto"/>
        <w:right w:val="none" w:sz="0" w:space="0" w:color="auto"/>
      </w:divBdr>
    </w:div>
    <w:div w:id="740521084">
      <w:bodyDiv w:val="1"/>
      <w:marLeft w:val="0"/>
      <w:marRight w:val="0"/>
      <w:marTop w:val="0"/>
      <w:marBottom w:val="0"/>
      <w:divBdr>
        <w:top w:val="none" w:sz="0" w:space="0" w:color="auto"/>
        <w:left w:val="none" w:sz="0" w:space="0" w:color="auto"/>
        <w:bottom w:val="none" w:sz="0" w:space="0" w:color="auto"/>
        <w:right w:val="none" w:sz="0" w:space="0" w:color="auto"/>
      </w:divBdr>
    </w:div>
    <w:div w:id="1032264801">
      <w:bodyDiv w:val="1"/>
      <w:marLeft w:val="0"/>
      <w:marRight w:val="0"/>
      <w:marTop w:val="0"/>
      <w:marBottom w:val="0"/>
      <w:divBdr>
        <w:top w:val="none" w:sz="0" w:space="0" w:color="auto"/>
        <w:left w:val="none" w:sz="0" w:space="0" w:color="auto"/>
        <w:bottom w:val="none" w:sz="0" w:space="0" w:color="auto"/>
        <w:right w:val="none" w:sz="0" w:space="0" w:color="auto"/>
      </w:divBdr>
    </w:div>
    <w:div w:id="1324822122">
      <w:bodyDiv w:val="1"/>
      <w:marLeft w:val="0"/>
      <w:marRight w:val="0"/>
      <w:marTop w:val="0"/>
      <w:marBottom w:val="0"/>
      <w:divBdr>
        <w:top w:val="none" w:sz="0" w:space="0" w:color="auto"/>
        <w:left w:val="none" w:sz="0" w:space="0" w:color="auto"/>
        <w:bottom w:val="none" w:sz="0" w:space="0" w:color="auto"/>
        <w:right w:val="none" w:sz="0" w:space="0" w:color="auto"/>
      </w:divBdr>
    </w:div>
    <w:div w:id="1381901611">
      <w:bodyDiv w:val="1"/>
      <w:marLeft w:val="0"/>
      <w:marRight w:val="0"/>
      <w:marTop w:val="0"/>
      <w:marBottom w:val="0"/>
      <w:divBdr>
        <w:top w:val="none" w:sz="0" w:space="0" w:color="auto"/>
        <w:left w:val="none" w:sz="0" w:space="0" w:color="auto"/>
        <w:bottom w:val="none" w:sz="0" w:space="0" w:color="auto"/>
        <w:right w:val="none" w:sz="0" w:space="0" w:color="auto"/>
      </w:divBdr>
    </w:div>
    <w:div w:id="1428883322">
      <w:bodyDiv w:val="1"/>
      <w:marLeft w:val="0"/>
      <w:marRight w:val="0"/>
      <w:marTop w:val="0"/>
      <w:marBottom w:val="0"/>
      <w:divBdr>
        <w:top w:val="none" w:sz="0" w:space="0" w:color="auto"/>
        <w:left w:val="none" w:sz="0" w:space="0" w:color="auto"/>
        <w:bottom w:val="none" w:sz="0" w:space="0" w:color="auto"/>
        <w:right w:val="none" w:sz="0" w:space="0" w:color="auto"/>
      </w:divBdr>
    </w:div>
    <w:div w:id="1740908098">
      <w:bodyDiv w:val="1"/>
      <w:marLeft w:val="0"/>
      <w:marRight w:val="0"/>
      <w:marTop w:val="0"/>
      <w:marBottom w:val="0"/>
      <w:divBdr>
        <w:top w:val="none" w:sz="0" w:space="0" w:color="auto"/>
        <w:left w:val="none" w:sz="0" w:space="0" w:color="auto"/>
        <w:bottom w:val="none" w:sz="0" w:space="0" w:color="auto"/>
        <w:right w:val="none" w:sz="0" w:space="0" w:color="auto"/>
      </w:divBdr>
    </w:div>
    <w:div w:id="1872956572">
      <w:bodyDiv w:val="1"/>
      <w:marLeft w:val="0"/>
      <w:marRight w:val="0"/>
      <w:marTop w:val="0"/>
      <w:marBottom w:val="0"/>
      <w:divBdr>
        <w:top w:val="none" w:sz="0" w:space="0" w:color="auto"/>
        <w:left w:val="none" w:sz="0" w:space="0" w:color="auto"/>
        <w:bottom w:val="none" w:sz="0" w:space="0" w:color="auto"/>
        <w:right w:val="none" w:sz="0" w:space="0" w:color="auto"/>
      </w:divBdr>
    </w:div>
    <w:div w:id="198824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ityofeverett.com/city-hall/departments/city-clerk/agenda/"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6211</TotalTime>
  <Pages>1</Pages>
  <Words>319</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Lattanzi</dc:creator>
  <cp:lastModifiedBy>Matt Lattanzi</cp:lastModifiedBy>
  <cp:revision>4</cp:revision>
  <dcterms:created xsi:type="dcterms:W3CDTF">2021-12-02T13:40:00Z</dcterms:created>
  <dcterms:modified xsi:type="dcterms:W3CDTF">2021-12-08T15:43:00Z</dcterms:modified>
</cp:coreProperties>
</file>