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9142" w14:textId="77777777" w:rsidR="00796D1D" w:rsidRPr="00B37841" w:rsidRDefault="00796D1D" w:rsidP="00796D1D">
      <w:pPr>
        <w:rPr>
          <w:rFonts w:eastAsia="Tahoma"/>
          <w:color w:val="0D0D0D" w:themeColor="text1" w:themeTint="F2"/>
          <w:szCs w:val="24"/>
        </w:rPr>
      </w:pPr>
      <w:bookmarkStart w:id="0" w:name="_Hlk139293472"/>
      <w:r w:rsidRPr="00B37841">
        <w:rPr>
          <w:noProof/>
          <w:color w:val="0D0D0D" w:themeColor="text1" w:themeTint="F2"/>
          <w:szCs w:val="24"/>
        </w:rPr>
        <w:drawing>
          <wp:anchor distT="0" distB="0" distL="114300" distR="114300" simplePos="0" relativeHeight="251659264" behindDoc="0" locked="0" layoutInCell="1" allowOverlap="1" wp14:anchorId="79BB8EE1" wp14:editId="2B65585B">
            <wp:simplePos x="0" y="0"/>
            <wp:positionH relativeFrom="margin">
              <wp:posOffset>224821</wp:posOffset>
            </wp:positionH>
            <wp:positionV relativeFrom="paragraph">
              <wp:posOffset>454</wp:posOffset>
            </wp:positionV>
            <wp:extent cx="1276160" cy="1360678"/>
            <wp:effectExtent l="0" t="0" r="635" b="0"/>
            <wp:wrapSquare wrapText="bothSides"/>
            <wp:docPr id="2" name="Picture 2" descr="https://encrypted-tbn2.gstatic.com/images?q=tbn:ANd9GcR23nXeF8p_WFPjGm__RrJkxZffEP_Lq2ChmywD-pkDExzbPRB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2.gstatic.com/images?q=tbn:ANd9GcR23nXeF8p_WFPjGm__RrJkxZffEP_Lq2ChmywD-pkDExzbPRB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160" cy="13606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44859" w14:textId="77777777" w:rsidR="00796D1D" w:rsidRPr="00B37841" w:rsidRDefault="00796D1D" w:rsidP="00796D1D">
      <w:pPr>
        <w:rPr>
          <w:rFonts w:eastAsia="Tahoma"/>
          <w:b/>
          <w:bCs/>
          <w:color w:val="0D0D0D" w:themeColor="text1" w:themeTint="F2"/>
          <w:szCs w:val="24"/>
        </w:rPr>
      </w:pPr>
      <w:r w:rsidRPr="00B37841">
        <w:rPr>
          <w:rFonts w:eastAsia="Tahoma"/>
          <w:b/>
          <w:bCs/>
          <w:color w:val="0D0D0D" w:themeColor="text1" w:themeTint="F2"/>
          <w:szCs w:val="24"/>
        </w:rPr>
        <w:t>CITY OF EVERETT</w:t>
      </w:r>
    </w:p>
    <w:p w14:paraId="1FA86117" w14:textId="77777777" w:rsidR="00796D1D" w:rsidRPr="00B37841" w:rsidRDefault="00796D1D" w:rsidP="00796D1D">
      <w:pPr>
        <w:rPr>
          <w:rFonts w:eastAsia="Tahoma"/>
          <w:b/>
          <w:bCs/>
          <w:color w:val="0D0D0D" w:themeColor="text1" w:themeTint="F2"/>
          <w:szCs w:val="24"/>
        </w:rPr>
      </w:pPr>
      <w:r w:rsidRPr="00B37841">
        <w:rPr>
          <w:rFonts w:eastAsia="Tahoma"/>
          <w:b/>
          <w:bCs/>
          <w:color w:val="0D0D0D" w:themeColor="text1" w:themeTint="F2"/>
          <w:szCs w:val="24"/>
        </w:rPr>
        <w:t>Purchasing Department</w:t>
      </w:r>
    </w:p>
    <w:p w14:paraId="19A17245" w14:textId="77777777" w:rsidR="00796D1D" w:rsidRPr="00B37841" w:rsidRDefault="00796D1D" w:rsidP="00796D1D">
      <w:pPr>
        <w:rPr>
          <w:rFonts w:eastAsia="Tahoma"/>
          <w:color w:val="0D0D0D" w:themeColor="text1" w:themeTint="F2"/>
          <w:szCs w:val="24"/>
        </w:rPr>
      </w:pPr>
      <w:r w:rsidRPr="00B37841">
        <w:rPr>
          <w:rFonts w:eastAsia="Tahoma"/>
          <w:color w:val="0D0D0D" w:themeColor="text1" w:themeTint="F2"/>
          <w:szCs w:val="24"/>
        </w:rPr>
        <w:t>484 Broadway, Room 14</w:t>
      </w:r>
    </w:p>
    <w:p w14:paraId="61A97C68" w14:textId="77777777" w:rsidR="00796D1D" w:rsidRPr="00B37841" w:rsidRDefault="00796D1D" w:rsidP="00796D1D">
      <w:pPr>
        <w:rPr>
          <w:rFonts w:eastAsia="Tahoma"/>
          <w:color w:val="0D0D0D" w:themeColor="text1" w:themeTint="F2"/>
          <w:szCs w:val="24"/>
        </w:rPr>
      </w:pPr>
      <w:r w:rsidRPr="00B37841">
        <w:rPr>
          <w:rFonts w:eastAsia="Tahoma"/>
          <w:color w:val="0D0D0D" w:themeColor="text1" w:themeTint="F2"/>
          <w:szCs w:val="24"/>
        </w:rPr>
        <w:t>Everett, MA 02149</w:t>
      </w:r>
    </w:p>
    <w:p w14:paraId="3E169C97" w14:textId="77777777" w:rsidR="00796D1D" w:rsidRPr="00B37841" w:rsidRDefault="00796D1D" w:rsidP="00796D1D">
      <w:pPr>
        <w:rPr>
          <w:rFonts w:eastAsia="Tahoma"/>
          <w:color w:val="0D0D0D" w:themeColor="text1" w:themeTint="F2"/>
          <w:szCs w:val="24"/>
        </w:rPr>
      </w:pPr>
    </w:p>
    <w:p w14:paraId="04821B89" w14:textId="77777777" w:rsidR="00796D1D" w:rsidRPr="00B37841" w:rsidRDefault="00796D1D" w:rsidP="00796D1D">
      <w:pPr>
        <w:pBdr>
          <w:bottom w:val="single" w:sz="12" w:space="1" w:color="auto"/>
        </w:pBdr>
        <w:rPr>
          <w:rFonts w:eastAsia="Tahoma"/>
          <w:color w:val="0D0D0D" w:themeColor="text1" w:themeTint="F2"/>
          <w:szCs w:val="24"/>
        </w:rPr>
      </w:pPr>
    </w:p>
    <w:p w14:paraId="0E66FF9C" w14:textId="77777777" w:rsidR="00796D1D" w:rsidRPr="00B37841" w:rsidRDefault="00796D1D" w:rsidP="00796D1D">
      <w:pPr>
        <w:pBdr>
          <w:bottom w:val="single" w:sz="12" w:space="1" w:color="auto"/>
        </w:pBdr>
        <w:rPr>
          <w:rFonts w:eastAsia="Tahoma"/>
          <w:color w:val="0D0D0D" w:themeColor="text1" w:themeTint="F2"/>
          <w:szCs w:val="24"/>
        </w:rPr>
      </w:pPr>
    </w:p>
    <w:p w14:paraId="2068B6ED" w14:textId="77777777" w:rsidR="00796D1D" w:rsidRPr="00B37841" w:rsidRDefault="00796D1D" w:rsidP="00796D1D">
      <w:pPr>
        <w:pBdr>
          <w:bottom w:val="single" w:sz="12" w:space="1" w:color="auto"/>
        </w:pBdr>
        <w:rPr>
          <w:rFonts w:eastAsia="Tahoma"/>
          <w:color w:val="0D0D0D" w:themeColor="text1" w:themeTint="F2"/>
          <w:szCs w:val="24"/>
        </w:rPr>
      </w:pPr>
    </w:p>
    <w:bookmarkEnd w:id="0"/>
    <w:p w14:paraId="6C3E5EDD" w14:textId="77777777" w:rsidR="00796D1D" w:rsidRPr="00B37841" w:rsidRDefault="00796D1D" w:rsidP="00796D1D">
      <w:pPr>
        <w:pStyle w:val="BodyText"/>
        <w:rPr>
          <w:rFonts w:ascii="Times New Roman" w:hAnsi="Times New Roman" w:cs="Times New Roman"/>
          <w:bCs/>
          <w:color w:val="0D0D0D" w:themeColor="text1" w:themeTint="F2"/>
          <w:sz w:val="24"/>
          <w:szCs w:val="24"/>
        </w:rPr>
      </w:pPr>
    </w:p>
    <w:p w14:paraId="2FCA2A0A" w14:textId="20897736" w:rsidR="00796D1D" w:rsidRPr="00B37841" w:rsidRDefault="00B37841" w:rsidP="00796D1D">
      <w:pPr>
        <w:pStyle w:val="BodyText"/>
        <w:rPr>
          <w:rFonts w:ascii="Times New Roman" w:hAnsi="Times New Roman" w:cs="Times New Roman"/>
          <w:bCs/>
          <w:color w:val="0D0D0D" w:themeColor="text1" w:themeTint="F2"/>
          <w:sz w:val="24"/>
          <w:szCs w:val="24"/>
        </w:rPr>
      </w:pPr>
      <w:r w:rsidRPr="00B37841">
        <w:rPr>
          <w:rFonts w:ascii="Times New Roman" w:hAnsi="Times New Roman" w:cs="Times New Roman"/>
          <w:bCs/>
          <w:color w:val="0D0D0D" w:themeColor="text1" w:themeTint="F2"/>
          <w:sz w:val="24"/>
          <w:szCs w:val="24"/>
        </w:rPr>
        <w:t>October 2, 2023</w:t>
      </w:r>
    </w:p>
    <w:p w14:paraId="1597B9F5" w14:textId="77777777" w:rsidR="00796D1D" w:rsidRPr="00B37841" w:rsidRDefault="00796D1D" w:rsidP="00796D1D">
      <w:pPr>
        <w:rPr>
          <w:b/>
          <w:snapToGrid w:val="0"/>
          <w:color w:val="0D0D0D" w:themeColor="text1" w:themeTint="F2"/>
          <w:szCs w:val="24"/>
        </w:rPr>
      </w:pPr>
    </w:p>
    <w:p w14:paraId="7496A909" w14:textId="1115B321" w:rsidR="0052490D" w:rsidRPr="00B37841" w:rsidRDefault="0052490D" w:rsidP="00796D1D">
      <w:pPr>
        <w:rPr>
          <w:b/>
          <w:snapToGrid w:val="0"/>
          <w:color w:val="0D0D0D" w:themeColor="text1" w:themeTint="F2"/>
          <w:szCs w:val="24"/>
        </w:rPr>
      </w:pPr>
      <w:r w:rsidRPr="00B37841">
        <w:rPr>
          <w:b/>
          <w:snapToGrid w:val="0"/>
          <w:color w:val="0D0D0D" w:themeColor="text1" w:themeTint="F2"/>
          <w:szCs w:val="24"/>
        </w:rPr>
        <w:t>24-</w:t>
      </w:r>
      <w:r w:rsidR="00B37841" w:rsidRPr="00B37841">
        <w:rPr>
          <w:b/>
          <w:snapToGrid w:val="0"/>
          <w:color w:val="0D0D0D" w:themeColor="text1" w:themeTint="F2"/>
          <w:szCs w:val="24"/>
        </w:rPr>
        <w:t>2</w:t>
      </w:r>
      <w:r w:rsidRPr="00B37841">
        <w:rPr>
          <w:b/>
          <w:snapToGrid w:val="0"/>
          <w:color w:val="0D0D0D" w:themeColor="text1" w:themeTint="F2"/>
          <w:szCs w:val="24"/>
        </w:rPr>
        <w:t xml:space="preserve">6 </w:t>
      </w:r>
      <w:r w:rsidR="00B37841" w:rsidRPr="00B37841">
        <w:rPr>
          <w:b/>
          <w:snapToGrid w:val="0"/>
          <w:color w:val="0D0D0D" w:themeColor="text1" w:themeTint="F2"/>
          <w:szCs w:val="24"/>
        </w:rPr>
        <w:t xml:space="preserve">Lead Services Replacement </w:t>
      </w:r>
    </w:p>
    <w:p w14:paraId="6B676777" w14:textId="77777777" w:rsidR="0052490D" w:rsidRPr="00B37841" w:rsidRDefault="0052490D" w:rsidP="00796D1D">
      <w:pPr>
        <w:rPr>
          <w:b/>
          <w:snapToGrid w:val="0"/>
          <w:color w:val="0D0D0D" w:themeColor="text1" w:themeTint="F2"/>
          <w:szCs w:val="24"/>
        </w:rPr>
      </w:pPr>
    </w:p>
    <w:p w14:paraId="3C3A9990" w14:textId="52DFB674" w:rsidR="00213EB0" w:rsidRPr="00B37841" w:rsidRDefault="00213EB0" w:rsidP="00796D1D">
      <w:pPr>
        <w:rPr>
          <w:b/>
          <w:snapToGrid w:val="0"/>
          <w:color w:val="0D0D0D" w:themeColor="text1" w:themeTint="F2"/>
          <w:szCs w:val="24"/>
        </w:rPr>
      </w:pPr>
      <w:r w:rsidRPr="00B37841">
        <w:rPr>
          <w:b/>
          <w:snapToGrid w:val="0"/>
          <w:color w:val="0D0D0D" w:themeColor="text1" w:themeTint="F2"/>
          <w:szCs w:val="24"/>
        </w:rPr>
        <w:t xml:space="preserve">ADDENDUM </w:t>
      </w:r>
      <w:r w:rsidR="004B4F85" w:rsidRPr="00B37841">
        <w:rPr>
          <w:b/>
          <w:snapToGrid w:val="0"/>
          <w:color w:val="0D0D0D" w:themeColor="text1" w:themeTint="F2"/>
          <w:szCs w:val="24"/>
        </w:rPr>
        <w:t>1</w:t>
      </w:r>
      <w:r w:rsidRPr="00B37841">
        <w:rPr>
          <w:b/>
          <w:snapToGrid w:val="0"/>
          <w:color w:val="0D0D0D" w:themeColor="text1" w:themeTint="F2"/>
          <w:szCs w:val="24"/>
        </w:rPr>
        <w:t xml:space="preserve"> </w:t>
      </w:r>
    </w:p>
    <w:p w14:paraId="2F220D91" w14:textId="77777777" w:rsidR="00213EB0" w:rsidRPr="00B37841" w:rsidRDefault="00213EB0" w:rsidP="00213EB0">
      <w:pPr>
        <w:jc w:val="center"/>
        <w:rPr>
          <w:snapToGrid w:val="0"/>
          <w:color w:val="0D0D0D" w:themeColor="text1" w:themeTint="F2"/>
          <w:szCs w:val="24"/>
        </w:rPr>
      </w:pPr>
    </w:p>
    <w:p w14:paraId="433F99D3" w14:textId="44A158F0" w:rsidR="007E353C" w:rsidRPr="00B37841" w:rsidRDefault="004B4F85" w:rsidP="00126237">
      <w:pPr>
        <w:rPr>
          <w:color w:val="0D0D0D" w:themeColor="text1" w:themeTint="F2"/>
          <w:szCs w:val="24"/>
        </w:rPr>
      </w:pPr>
      <w:r w:rsidRPr="00B37841">
        <w:rPr>
          <w:color w:val="0D0D0D" w:themeColor="text1" w:themeTint="F2"/>
          <w:szCs w:val="24"/>
        </w:rPr>
        <w:t>Question 1:</w:t>
      </w:r>
    </w:p>
    <w:p w14:paraId="47C20950" w14:textId="77777777" w:rsidR="00B37841" w:rsidRPr="00B37841" w:rsidRDefault="00B37841" w:rsidP="00B37841">
      <w:pPr>
        <w:rPr>
          <w:color w:val="0D0D0D" w:themeColor="text1" w:themeTint="F2"/>
          <w:szCs w:val="24"/>
        </w:rPr>
      </w:pPr>
      <w:r w:rsidRPr="00B37841">
        <w:rPr>
          <w:color w:val="0D0D0D" w:themeColor="text1" w:themeTint="F2"/>
          <w:szCs w:val="24"/>
        </w:rPr>
        <w:t>What are the approximate lengths, sizes and type of the pipes to be installed on the project?</w:t>
      </w:r>
    </w:p>
    <w:p w14:paraId="4F695C9F" w14:textId="45D68EEA" w:rsidR="004B4F85" w:rsidRPr="00B37841" w:rsidRDefault="004B4F85" w:rsidP="00126237">
      <w:pPr>
        <w:rPr>
          <w:rFonts w:eastAsiaTheme="minorHAnsi"/>
          <w:color w:val="0D0D0D" w:themeColor="text1" w:themeTint="F2"/>
          <w:szCs w:val="24"/>
        </w:rPr>
      </w:pPr>
      <w:r w:rsidRPr="00B37841">
        <w:rPr>
          <w:color w:val="0D0D0D" w:themeColor="text1" w:themeTint="F2"/>
          <w:szCs w:val="24"/>
        </w:rPr>
        <w:br/>
      </w:r>
      <w:r w:rsidRPr="00B37841">
        <w:rPr>
          <w:rFonts w:eastAsiaTheme="minorHAnsi"/>
          <w:color w:val="0D0D0D" w:themeColor="text1" w:themeTint="F2"/>
          <w:szCs w:val="24"/>
        </w:rPr>
        <w:t>Answer 1:</w:t>
      </w:r>
    </w:p>
    <w:p w14:paraId="72253C85" w14:textId="77777777" w:rsidR="00B37841" w:rsidRPr="00B37841" w:rsidRDefault="00B37841" w:rsidP="00B37841">
      <w:pPr>
        <w:rPr>
          <w:color w:val="0D0D0D" w:themeColor="text1" w:themeTint="F2"/>
          <w:szCs w:val="24"/>
        </w:rPr>
      </w:pPr>
      <w:r w:rsidRPr="00B37841">
        <w:rPr>
          <w:color w:val="0D0D0D" w:themeColor="text1" w:themeTint="F2"/>
          <w:szCs w:val="24"/>
        </w:rPr>
        <w:t xml:space="preserve">The work of the project includes installation of ¾-inch, 1-inch or 2-inch copper water service tubing to replace the existing water service.  The length of each service replacement will vary depending on location of water main in the street, location of the existing curb </w:t>
      </w:r>
      <w:proofErr w:type="gramStart"/>
      <w:r w:rsidRPr="00B37841">
        <w:rPr>
          <w:color w:val="0D0D0D" w:themeColor="text1" w:themeTint="F2"/>
          <w:szCs w:val="24"/>
        </w:rPr>
        <w:t>stop</w:t>
      </w:r>
      <w:proofErr w:type="gramEnd"/>
      <w:r w:rsidRPr="00B37841">
        <w:rPr>
          <w:color w:val="0D0D0D" w:themeColor="text1" w:themeTint="F2"/>
          <w:szCs w:val="24"/>
        </w:rPr>
        <w:t xml:space="preserve">, and the location of the existing water meter.  </w:t>
      </w:r>
    </w:p>
    <w:p w14:paraId="104D66A2" w14:textId="77777777" w:rsidR="004B4F85" w:rsidRPr="00B37841" w:rsidRDefault="004B4F85" w:rsidP="00126237">
      <w:pPr>
        <w:rPr>
          <w:color w:val="0D0D0D" w:themeColor="text1" w:themeTint="F2"/>
          <w:szCs w:val="24"/>
        </w:rPr>
      </w:pPr>
    </w:p>
    <w:p w14:paraId="02D38C5E" w14:textId="1087BB12" w:rsidR="004B4F85" w:rsidRPr="00B37841" w:rsidRDefault="00D95004" w:rsidP="00126237">
      <w:pPr>
        <w:rPr>
          <w:rFonts w:eastAsiaTheme="minorHAnsi"/>
          <w:color w:val="0D0D0D" w:themeColor="text1" w:themeTint="F2"/>
          <w:szCs w:val="24"/>
        </w:rPr>
      </w:pPr>
      <w:r w:rsidRPr="00B37841">
        <w:rPr>
          <w:rFonts w:eastAsiaTheme="minorHAnsi"/>
          <w:color w:val="0D0D0D" w:themeColor="text1" w:themeTint="F2"/>
          <w:szCs w:val="24"/>
        </w:rPr>
        <w:t>Question 2:</w:t>
      </w:r>
    </w:p>
    <w:p w14:paraId="35C6022C" w14:textId="77777777" w:rsidR="00B37841" w:rsidRPr="00B37841" w:rsidRDefault="00B37841" w:rsidP="00B37841">
      <w:pPr>
        <w:rPr>
          <w:color w:val="0D0D0D" w:themeColor="text1" w:themeTint="F2"/>
          <w:szCs w:val="24"/>
        </w:rPr>
      </w:pPr>
      <w:r w:rsidRPr="00B37841">
        <w:rPr>
          <w:color w:val="0D0D0D" w:themeColor="text1" w:themeTint="F2"/>
          <w:szCs w:val="24"/>
        </w:rPr>
        <w:t>Are there any portions of the project that will need to be Bored?</w:t>
      </w:r>
    </w:p>
    <w:p w14:paraId="30F7FCB2" w14:textId="77777777" w:rsidR="00B37841" w:rsidRDefault="00B37841" w:rsidP="00D95004">
      <w:pPr>
        <w:rPr>
          <w:color w:val="0D0D0D" w:themeColor="text1" w:themeTint="F2"/>
          <w:szCs w:val="24"/>
        </w:rPr>
      </w:pPr>
    </w:p>
    <w:p w14:paraId="5D52604E" w14:textId="10D75C2E" w:rsidR="004B4F85" w:rsidRPr="00B37841" w:rsidRDefault="00D95004" w:rsidP="00D95004">
      <w:pPr>
        <w:rPr>
          <w:color w:val="0D0D0D" w:themeColor="text1" w:themeTint="F2"/>
          <w:szCs w:val="24"/>
        </w:rPr>
      </w:pPr>
      <w:r w:rsidRPr="00B37841">
        <w:rPr>
          <w:color w:val="0D0D0D" w:themeColor="text1" w:themeTint="F2"/>
          <w:szCs w:val="24"/>
        </w:rPr>
        <w:t xml:space="preserve">Answer 2: </w:t>
      </w:r>
    </w:p>
    <w:p w14:paraId="3AB4A6A9" w14:textId="77777777" w:rsidR="00B37841" w:rsidRPr="00B37841" w:rsidRDefault="00B37841" w:rsidP="00B37841">
      <w:pPr>
        <w:rPr>
          <w:color w:val="0D0D0D" w:themeColor="text1" w:themeTint="F2"/>
          <w:szCs w:val="24"/>
        </w:rPr>
      </w:pPr>
      <w:r w:rsidRPr="00B37841">
        <w:rPr>
          <w:color w:val="0D0D0D" w:themeColor="text1" w:themeTint="F2"/>
          <w:szCs w:val="24"/>
        </w:rPr>
        <w:t>According to Specification Section 01100.3.11.B, services shall be installed using trenchless methods where possible.  No additional payment shall be made for failed trenchless installations.  According to Specification Section 02660.3.04.A.1, for water service connections installed beneath surfaces, a pneumatic drive device such as “Hole Hog” or equal, trenchless method, where possible.  </w:t>
      </w:r>
    </w:p>
    <w:p w14:paraId="5CF9D51D" w14:textId="77777777" w:rsidR="00D95004" w:rsidRPr="00B37841" w:rsidRDefault="00D95004" w:rsidP="00D95004">
      <w:pPr>
        <w:rPr>
          <w:color w:val="0D0D0D" w:themeColor="text1" w:themeTint="F2"/>
          <w:szCs w:val="24"/>
        </w:rPr>
      </w:pPr>
    </w:p>
    <w:p w14:paraId="4516FE3A" w14:textId="77777777" w:rsidR="00B37841" w:rsidRPr="00B37841" w:rsidRDefault="00B37841" w:rsidP="00B37841">
      <w:pPr>
        <w:rPr>
          <w:color w:val="0D0D0D" w:themeColor="text1" w:themeTint="F2"/>
          <w:szCs w:val="24"/>
        </w:rPr>
      </w:pPr>
      <w:r w:rsidRPr="00B37841">
        <w:rPr>
          <w:color w:val="0D0D0D" w:themeColor="text1" w:themeTint="F2"/>
          <w:szCs w:val="24"/>
        </w:rPr>
        <w:t xml:space="preserve">For some water service connections on private property, the water service shall penetrate basement walls.  </w:t>
      </w:r>
    </w:p>
    <w:p w14:paraId="43C058AF" w14:textId="77777777" w:rsidR="00B37841" w:rsidRPr="00B37841" w:rsidRDefault="00B37841" w:rsidP="00D95004">
      <w:pPr>
        <w:rPr>
          <w:color w:val="0D0D0D" w:themeColor="text1" w:themeTint="F2"/>
          <w:szCs w:val="24"/>
        </w:rPr>
      </w:pPr>
    </w:p>
    <w:p w14:paraId="5DB711E3" w14:textId="5B59A123" w:rsidR="00B91304" w:rsidRPr="00B37841" w:rsidRDefault="00B91304" w:rsidP="00B91304">
      <w:pPr>
        <w:rPr>
          <w:rFonts w:eastAsiaTheme="minorHAnsi"/>
          <w:color w:val="0D0D0D" w:themeColor="text1" w:themeTint="F2"/>
          <w:szCs w:val="24"/>
        </w:rPr>
      </w:pPr>
      <w:r w:rsidRPr="00B37841">
        <w:rPr>
          <w:rFonts w:eastAsiaTheme="minorHAnsi"/>
          <w:color w:val="0D0D0D" w:themeColor="text1" w:themeTint="F2"/>
          <w:szCs w:val="24"/>
        </w:rPr>
        <w:t>Question 3:</w:t>
      </w:r>
    </w:p>
    <w:p w14:paraId="5E06F858" w14:textId="77777777" w:rsidR="00B37841" w:rsidRPr="00B37841" w:rsidRDefault="00B37841" w:rsidP="00B37841">
      <w:pPr>
        <w:rPr>
          <w:color w:val="0D0D0D" w:themeColor="text1" w:themeTint="F2"/>
          <w:szCs w:val="24"/>
        </w:rPr>
      </w:pPr>
      <w:r w:rsidRPr="00B37841">
        <w:rPr>
          <w:color w:val="0D0D0D" w:themeColor="text1" w:themeTint="F2"/>
          <w:szCs w:val="24"/>
        </w:rPr>
        <w:t>Are the crossings to be Jack &amp; Bored or Directionally Bored?</w:t>
      </w:r>
    </w:p>
    <w:p w14:paraId="5FF5E97E" w14:textId="77777777" w:rsidR="00B37841" w:rsidRDefault="00B37841" w:rsidP="00D95004">
      <w:pPr>
        <w:rPr>
          <w:color w:val="0D0D0D" w:themeColor="text1" w:themeTint="F2"/>
          <w:szCs w:val="24"/>
        </w:rPr>
      </w:pPr>
    </w:p>
    <w:p w14:paraId="006C5858" w14:textId="34A6040B" w:rsidR="00B91304" w:rsidRPr="00B37841" w:rsidRDefault="00B91304" w:rsidP="00D95004">
      <w:pPr>
        <w:rPr>
          <w:color w:val="0D0D0D" w:themeColor="text1" w:themeTint="F2"/>
          <w:szCs w:val="24"/>
        </w:rPr>
      </w:pPr>
      <w:r w:rsidRPr="00B37841">
        <w:rPr>
          <w:color w:val="0D0D0D" w:themeColor="text1" w:themeTint="F2"/>
          <w:szCs w:val="24"/>
        </w:rPr>
        <w:t>Answer 3:</w:t>
      </w:r>
    </w:p>
    <w:p w14:paraId="297E6573" w14:textId="25D15E9B" w:rsidR="00B37841" w:rsidRPr="00B37841" w:rsidRDefault="00B37841" w:rsidP="00B37841">
      <w:pPr>
        <w:rPr>
          <w:color w:val="0D0D0D" w:themeColor="text1" w:themeTint="F2"/>
          <w:szCs w:val="24"/>
        </w:rPr>
      </w:pPr>
      <w:r w:rsidRPr="00B37841">
        <w:rPr>
          <w:color w:val="0D0D0D" w:themeColor="text1" w:themeTint="F2"/>
          <w:szCs w:val="24"/>
        </w:rPr>
        <w:t>No</w:t>
      </w:r>
    </w:p>
    <w:p w14:paraId="7106AAE4" w14:textId="77777777" w:rsidR="00B37841" w:rsidRPr="00B37841" w:rsidRDefault="00B37841" w:rsidP="00B37841">
      <w:pPr>
        <w:rPr>
          <w:color w:val="0D0D0D" w:themeColor="text1" w:themeTint="F2"/>
          <w:szCs w:val="24"/>
        </w:rPr>
      </w:pPr>
    </w:p>
    <w:p w14:paraId="191743C4" w14:textId="6A3DD2AB" w:rsidR="00B37841" w:rsidRPr="00B37841" w:rsidRDefault="00B37841" w:rsidP="00B37841">
      <w:pPr>
        <w:rPr>
          <w:rFonts w:eastAsiaTheme="minorHAnsi"/>
          <w:color w:val="0D0D0D" w:themeColor="text1" w:themeTint="F2"/>
          <w:szCs w:val="24"/>
        </w:rPr>
      </w:pPr>
      <w:r w:rsidRPr="00B37841">
        <w:rPr>
          <w:rFonts w:eastAsiaTheme="minorHAnsi"/>
          <w:color w:val="0D0D0D" w:themeColor="text1" w:themeTint="F2"/>
          <w:szCs w:val="24"/>
        </w:rPr>
        <w:t xml:space="preserve">Question </w:t>
      </w:r>
      <w:r w:rsidRPr="00B37841">
        <w:rPr>
          <w:rFonts w:eastAsiaTheme="minorHAnsi"/>
          <w:color w:val="0D0D0D" w:themeColor="text1" w:themeTint="F2"/>
          <w:szCs w:val="24"/>
        </w:rPr>
        <w:t>4</w:t>
      </w:r>
      <w:r w:rsidRPr="00B37841">
        <w:rPr>
          <w:rFonts w:eastAsiaTheme="minorHAnsi"/>
          <w:color w:val="0D0D0D" w:themeColor="text1" w:themeTint="F2"/>
          <w:szCs w:val="24"/>
        </w:rPr>
        <w:t>:</w:t>
      </w:r>
    </w:p>
    <w:p w14:paraId="7F0EC14F" w14:textId="77777777" w:rsidR="00B37841" w:rsidRPr="00B37841" w:rsidRDefault="00B37841" w:rsidP="00B37841">
      <w:pPr>
        <w:rPr>
          <w:color w:val="0D0D0D" w:themeColor="text1" w:themeTint="F2"/>
          <w:szCs w:val="24"/>
        </w:rPr>
      </w:pPr>
      <w:r w:rsidRPr="00B37841">
        <w:rPr>
          <w:color w:val="0D0D0D" w:themeColor="text1" w:themeTint="F2"/>
          <w:szCs w:val="24"/>
        </w:rPr>
        <w:t>How much is the required bid bond for the project?</w:t>
      </w:r>
    </w:p>
    <w:p w14:paraId="6FA08D64" w14:textId="77777777" w:rsidR="00B37841" w:rsidRPr="00B37841" w:rsidRDefault="00B37841" w:rsidP="00B37841">
      <w:pPr>
        <w:rPr>
          <w:color w:val="0D0D0D" w:themeColor="text1" w:themeTint="F2"/>
          <w:szCs w:val="24"/>
        </w:rPr>
      </w:pPr>
    </w:p>
    <w:p w14:paraId="634B969E" w14:textId="77777777" w:rsidR="00B37841" w:rsidRPr="00B37841" w:rsidRDefault="00B37841" w:rsidP="00B37841">
      <w:pPr>
        <w:rPr>
          <w:color w:val="0D0D0D" w:themeColor="text1" w:themeTint="F2"/>
          <w:szCs w:val="24"/>
        </w:rPr>
      </w:pPr>
      <w:r w:rsidRPr="00B37841">
        <w:rPr>
          <w:color w:val="0D0D0D" w:themeColor="text1" w:themeTint="F2"/>
          <w:szCs w:val="24"/>
        </w:rPr>
        <w:t>Answer 4:</w:t>
      </w:r>
    </w:p>
    <w:p w14:paraId="741AE9A2" w14:textId="5A49FBBE" w:rsidR="00B37841" w:rsidRPr="00B37841" w:rsidRDefault="00B37841" w:rsidP="00B37841">
      <w:pPr>
        <w:rPr>
          <w:color w:val="0D0D0D" w:themeColor="text1" w:themeTint="F2"/>
          <w:szCs w:val="24"/>
        </w:rPr>
      </w:pPr>
      <w:r w:rsidRPr="00B37841">
        <w:rPr>
          <w:color w:val="0D0D0D" w:themeColor="text1" w:themeTint="F2"/>
          <w:szCs w:val="24"/>
        </w:rPr>
        <w:t xml:space="preserve">As noted in Invitation for Bids, each bid must be accompanied by a bid security consisting of a BID BOND, CASH, or CERTIFIED CHECK issued by a responsible bank or trust company in the amount of 5% of the bid price. </w:t>
      </w:r>
    </w:p>
    <w:p w14:paraId="4781E875" w14:textId="77777777" w:rsidR="00B37841" w:rsidRPr="00B37841" w:rsidRDefault="00B37841" w:rsidP="00B37841">
      <w:pPr>
        <w:rPr>
          <w:color w:val="0D0D0D" w:themeColor="text1" w:themeTint="F2"/>
          <w:szCs w:val="24"/>
        </w:rPr>
      </w:pPr>
    </w:p>
    <w:sectPr w:rsidR="00B37841" w:rsidRPr="00B37841" w:rsidSect="007E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B3E"/>
    <w:multiLevelType w:val="multilevel"/>
    <w:tmpl w:val="D5409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E90196"/>
    <w:multiLevelType w:val="multilevel"/>
    <w:tmpl w:val="10DC0B84"/>
    <w:lvl w:ilvl="0">
      <w:start w:val="1"/>
      <w:numFmt w:val="decimal"/>
      <w:lvlText w:val="%1."/>
      <w:lvlJc w:val="left"/>
      <w:pPr>
        <w:tabs>
          <w:tab w:val="num" w:pos="-1035"/>
        </w:tabs>
        <w:ind w:left="-1035" w:hanging="360"/>
      </w:pPr>
    </w:lvl>
    <w:lvl w:ilvl="1">
      <w:start w:val="1"/>
      <w:numFmt w:val="decimal"/>
      <w:lvlText w:val="%2."/>
      <w:lvlJc w:val="left"/>
      <w:pPr>
        <w:tabs>
          <w:tab w:val="num" w:pos="-315"/>
        </w:tabs>
        <w:ind w:left="-315" w:hanging="360"/>
      </w:pPr>
    </w:lvl>
    <w:lvl w:ilvl="2">
      <w:start w:val="1"/>
      <w:numFmt w:val="decimal"/>
      <w:lvlText w:val="%3."/>
      <w:lvlJc w:val="left"/>
      <w:pPr>
        <w:tabs>
          <w:tab w:val="num" w:pos="405"/>
        </w:tabs>
        <w:ind w:left="405" w:hanging="360"/>
      </w:pPr>
    </w:lvl>
    <w:lvl w:ilvl="3">
      <w:start w:val="1"/>
      <w:numFmt w:val="decimal"/>
      <w:lvlText w:val="%4."/>
      <w:lvlJc w:val="left"/>
      <w:pPr>
        <w:tabs>
          <w:tab w:val="num" w:pos="1125"/>
        </w:tabs>
        <w:ind w:left="112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3285"/>
        </w:tabs>
        <w:ind w:left="328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725"/>
        </w:tabs>
        <w:ind w:left="4725" w:hanging="360"/>
      </w:pPr>
    </w:lvl>
  </w:abstractNum>
  <w:abstractNum w:abstractNumId="2" w15:restartNumberingAfterBreak="0">
    <w:nsid w:val="549528F1"/>
    <w:multiLevelType w:val="multilevel"/>
    <w:tmpl w:val="DB8AD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41746A"/>
    <w:multiLevelType w:val="hybridMultilevel"/>
    <w:tmpl w:val="A95815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9C04CC"/>
    <w:multiLevelType w:val="multilevel"/>
    <w:tmpl w:val="69C07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196FC1"/>
    <w:multiLevelType w:val="multilevel"/>
    <w:tmpl w:val="0FA4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3B05AF"/>
    <w:multiLevelType w:val="multilevel"/>
    <w:tmpl w:val="87646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6F7A44"/>
    <w:multiLevelType w:val="multilevel"/>
    <w:tmpl w:val="9ADE9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6385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301146">
    <w:abstractNumId w:val="3"/>
  </w:num>
  <w:num w:numId="3" w16cid:durableId="2080245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372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627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399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6056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8718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4221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B0"/>
    <w:rsid w:val="00072AA8"/>
    <w:rsid w:val="000A68A7"/>
    <w:rsid w:val="000D7819"/>
    <w:rsid w:val="00120879"/>
    <w:rsid w:val="00126237"/>
    <w:rsid w:val="00172ED4"/>
    <w:rsid w:val="001B0955"/>
    <w:rsid w:val="00213EB0"/>
    <w:rsid w:val="002714DB"/>
    <w:rsid w:val="002B492E"/>
    <w:rsid w:val="0034435B"/>
    <w:rsid w:val="00386AC5"/>
    <w:rsid w:val="004B4F85"/>
    <w:rsid w:val="004D4DE5"/>
    <w:rsid w:val="004D52DD"/>
    <w:rsid w:val="0052490D"/>
    <w:rsid w:val="005465B4"/>
    <w:rsid w:val="005A2815"/>
    <w:rsid w:val="005C5C28"/>
    <w:rsid w:val="00671F99"/>
    <w:rsid w:val="006809E7"/>
    <w:rsid w:val="00696955"/>
    <w:rsid w:val="006A7A48"/>
    <w:rsid w:val="0070747C"/>
    <w:rsid w:val="00772888"/>
    <w:rsid w:val="007912F1"/>
    <w:rsid w:val="00796D1D"/>
    <w:rsid w:val="007B31C1"/>
    <w:rsid w:val="007D552F"/>
    <w:rsid w:val="007E2E45"/>
    <w:rsid w:val="007E353C"/>
    <w:rsid w:val="00800ECC"/>
    <w:rsid w:val="00840492"/>
    <w:rsid w:val="008D69CB"/>
    <w:rsid w:val="008F3361"/>
    <w:rsid w:val="0094740E"/>
    <w:rsid w:val="009E4369"/>
    <w:rsid w:val="00A76E3B"/>
    <w:rsid w:val="00AC06B4"/>
    <w:rsid w:val="00B15BEC"/>
    <w:rsid w:val="00B37841"/>
    <w:rsid w:val="00B403A7"/>
    <w:rsid w:val="00B50564"/>
    <w:rsid w:val="00B91304"/>
    <w:rsid w:val="00BC5759"/>
    <w:rsid w:val="00BD6606"/>
    <w:rsid w:val="00C03F34"/>
    <w:rsid w:val="00C56F44"/>
    <w:rsid w:val="00CC2AAC"/>
    <w:rsid w:val="00D17127"/>
    <w:rsid w:val="00D95004"/>
    <w:rsid w:val="00E75FA4"/>
    <w:rsid w:val="00EA535A"/>
    <w:rsid w:val="00EB0231"/>
    <w:rsid w:val="00EF592F"/>
    <w:rsid w:val="00F91F3D"/>
    <w:rsid w:val="00FA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268F"/>
  <w15:chartTrackingRefBased/>
  <w15:docId w15:val="{D1B5A841-EEFB-44E3-9EBB-3294C085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B0"/>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13EB0"/>
    <w:rPr>
      <w:snapToGrid w:val="0"/>
    </w:rPr>
  </w:style>
  <w:style w:type="paragraph" w:styleId="BodyText">
    <w:name w:val="Body Text"/>
    <w:basedOn w:val="Normal"/>
    <w:link w:val="BodyTextChar"/>
    <w:uiPriority w:val="1"/>
    <w:qFormat/>
    <w:rsid w:val="00796D1D"/>
    <w:pPr>
      <w:widowControl w:val="0"/>
      <w:autoSpaceDE w:val="0"/>
      <w:autoSpaceDN w:val="0"/>
    </w:pPr>
    <w:rPr>
      <w:rFonts w:ascii="Century Schoolbook" w:eastAsia="Century Schoolbook" w:hAnsi="Century Schoolbook" w:cs="Century Schoolbook"/>
      <w:sz w:val="22"/>
      <w:szCs w:val="22"/>
    </w:rPr>
  </w:style>
  <w:style w:type="character" w:customStyle="1" w:styleId="BodyTextChar">
    <w:name w:val="Body Text Char"/>
    <w:basedOn w:val="DefaultParagraphFont"/>
    <w:link w:val="BodyText"/>
    <w:uiPriority w:val="1"/>
    <w:rsid w:val="00796D1D"/>
    <w:rPr>
      <w:rFonts w:ascii="Century Schoolbook" w:eastAsia="Century Schoolbook" w:hAnsi="Century Schoolbook" w:cs="Century Schoolbook"/>
      <w:sz w:val="22"/>
      <w:szCs w:val="22"/>
    </w:rPr>
  </w:style>
  <w:style w:type="paragraph" w:styleId="ListParagraph">
    <w:name w:val="List Paragraph"/>
    <w:basedOn w:val="Normal"/>
    <w:uiPriority w:val="34"/>
    <w:qFormat/>
    <w:rsid w:val="00796D1D"/>
    <w:pPr>
      <w:ind w:left="720"/>
    </w:pPr>
    <w:rPr>
      <w:rFonts w:ascii="Calibri" w:eastAsiaTheme="minorHAnsi" w:hAnsi="Calibri" w:cs="Calibri"/>
      <w:sz w:val="22"/>
      <w:szCs w:val="22"/>
    </w:rPr>
  </w:style>
  <w:style w:type="paragraph" w:customStyle="1" w:styleId="contentpasted0">
    <w:name w:val="contentpasted0"/>
    <w:basedOn w:val="Normal"/>
    <w:rsid w:val="007E353C"/>
    <w:pPr>
      <w:spacing w:before="100" w:beforeAutospacing="1" w:after="100" w:afterAutospacing="1"/>
    </w:pPr>
    <w:rPr>
      <w:rFonts w:ascii="Calibri" w:eastAsiaTheme="minorHAnsi" w:hAnsi="Calibri" w:cs="Calibri"/>
      <w:sz w:val="22"/>
      <w:szCs w:val="22"/>
    </w:rPr>
  </w:style>
  <w:style w:type="paragraph" w:customStyle="1" w:styleId="li1">
    <w:name w:val="li1"/>
    <w:basedOn w:val="Normal"/>
    <w:rsid w:val="00126237"/>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126237"/>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12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5627">
      <w:bodyDiv w:val="1"/>
      <w:marLeft w:val="0"/>
      <w:marRight w:val="0"/>
      <w:marTop w:val="0"/>
      <w:marBottom w:val="0"/>
      <w:divBdr>
        <w:top w:val="none" w:sz="0" w:space="0" w:color="auto"/>
        <w:left w:val="none" w:sz="0" w:space="0" w:color="auto"/>
        <w:bottom w:val="none" w:sz="0" w:space="0" w:color="auto"/>
        <w:right w:val="none" w:sz="0" w:space="0" w:color="auto"/>
      </w:divBdr>
    </w:div>
    <w:div w:id="673457422">
      <w:bodyDiv w:val="1"/>
      <w:marLeft w:val="0"/>
      <w:marRight w:val="0"/>
      <w:marTop w:val="0"/>
      <w:marBottom w:val="0"/>
      <w:divBdr>
        <w:top w:val="none" w:sz="0" w:space="0" w:color="auto"/>
        <w:left w:val="none" w:sz="0" w:space="0" w:color="auto"/>
        <w:bottom w:val="none" w:sz="0" w:space="0" w:color="auto"/>
        <w:right w:val="none" w:sz="0" w:space="0" w:color="auto"/>
      </w:divBdr>
    </w:div>
    <w:div w:id="1049568741">
      <w:bodyDiv w:val="1"/>
      <w:marLeft w:val="0"/>
      <w:marRight w:val="0"/>
      <w:marTop w:val="0"/>
      <w:marBottom w:val="0"/>
      <w:divBdr>
        <w:top w:val="none" w:sz="0" w:space="0" w:color="auto"/>
        <w:left w:val="none" w:sz="0" w:space="0" w:color="auto"/>
        <w:bottom w:val="none" w:sz="0" w:space="0" w:color="auto"/>
        <w:right w:val="none" w:sz="0" w:space="0" w:color="auto"/>
      </w:divBdr>
    </w:div>
    <w:div w:id="1436049558">
      <w:bodyDiv w:val="1"/>
      <w:marLeft w:val="0"/>
      <w:marRight w:val="0"/>
      <w:marTop w:val="0"/>
      <w:marBottom w:val="0"/>
      <w:divBdr>
        <w:top w:val="none" w:sz="0" w:space="0" w:color="auto"/>
        <w:left w:val="none" w:sz="0" w:space="0" w:color="auto"/>
        <w:bottom w:val="none" w:sz="0" w:space="0" w:color="auto"/>
        <w:right w:val="none" w:sz="0" w:space="0" w:color="auto"/>
      </w:divBdr>
    </w:div>
    <w:div w:id="1618872705">
      <w:bodyDiv w:val="1"/>
      <w:marLeft w:val="0"/>
      <w:marRight w:val="0"/>
      <w:marTop w:val="0"/>
      <w:marBottom w:val="0"/>
      <w:divBdr>
        <w:top w:val="none" w:sz="0" w:space="0" w:color="auto"/>
        <w:left w:val="none" w:sz="0" w:space="0" w:color="auto"/>
        <w:bottom w:val="none" w:sz="0" w:space="0" w:color="auto"/>
        <w:right w:val="none" w:sz="0" w:space="0" w:color="auto"/>
      </w:divBdr>
    </w:div>
    <w:div w:id="17410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Everett_City_Sea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Jenkins</dc:creator>
  <cp:keywords/>
  <dc:description/>
  <cp:lastModifiedBy>Allison Jenkins</cp:lastModifiedBy>
  <cp:revision>3</cp:revision>
  <cp:lastPrinted>2023-07-10T15:12:00Z</cp:lastPrinted>
  <dcterms:created xsi:type="dcterms:W3CDTF">2023-10-02T16:57:00Z</dcterms:created>
  <dcterms:modified xsi:type="dcterms:W3CDTF">2023-10-02T17:06:00Z</dcterms:modified>
</cp:coreProperties>
</file>