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26ED6" w:rsidRDefault="00706322" w:rsidP="00426ED6">
      <w:pPr>
        <w:jc w:val="center"/>
        <w:rPr>
          <w:b/>
        </w:rPr>
      </w:pPr>
      <w:r w:rsidRPr="00800655">
        <w:rPr>
          <w:rFonts w:cs="Times New Roman"/>
          <w:smallCaps/>
          <w:noProof/>
          <w:sz w:val="28"/>
          <w:szCs w:val="28"/>
        </w:rPr>
        <w:drawing>
          <wp:anchor distT="0" distB="0" distL="114300" distR="114300" simplePos="0" relativeHeight="251659264" behindDoc="0" locked="0" layoutInCell="1" allowOverlap="1" wp14:anchorId="6CAB5B59" wp14:editId="04DC6550">
            <wp:simplePos x="0" y="0"/>
            <wp:positionH relativeFrom="margin">
              <wp:posOffset>1954530</wp:posOffset>
            </wp:positionH>
            <wp:positionV relativeFrom="margin">
              <wp:posOffset>123324</wp:posOffset>
            </wp:positionV>
            <wp:extent cx="1906905" cy="1828800"/>
            <wp:effectExtent l="19050" t="0" r="0" b="0"/>
            <wp:wrapSquare wrapText="bothSides"/>
            <wp:docPr id="1" name="Picture 0" descr="Everett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tt Seal.bmp"/>
                    <pic:cNvPicPr/>
                  </pic:nvPicPr>
                  <pic:blipFill>
                    <a:blip r:embed="rId5" cstate="print"/>
                    <a:stretch>
                      <a:fillRect/>
                    </a:stretch>
                  </pic:blipFill>
                  <pic:spPr>
                    <a:xfrm>
                      <a:off x="0" y="0"/>
                      <a:ext cx="1906905" cy="1828800"/>
                    </a:xfrm>
                    <a:prstGeom prst="rect">
                      <a:avLst/>
                    </a:prstGeom>
                  </pic:spPr>
                </pic:pic>
              </a:graphicData>
            </a:graphic>
          </wp:anchor>
        </w:drawing>
      </w: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p>
    <w:p w:rsidR="00426ED6" w:rsidRDefault="00426ED6" w:rsidP="00426ED6">
      <w:pPr>
        <w:jc w:val="center"/>
        <w:rPr>
          <w:b/>
        </w:rPr>
      </w:pPr>
      <w:r>
        <w:rPr>
          <w:b/>
        </w:rPr>
        <w:t>CITY OF EVERETT</w:t>
      </w:r>
    </w:p>
    <w:p w:rsidR="00426ED6" w:rsidRDefault="00426ED6" w:rsidP="00426ED6">
      <w:pPr>
        <w:tabs>
          <w:tab w:val="center" w:pos="4680"/>
        </w:tabs>
        <w:spacing w:line="240" w:lineRule="atLeast"/>
        <w:jc w:val="center"/>
        <w:rPr>
          <w:rFonts w:cs="Times New Roman"/>
          <w:b/>
          <w:sz w:val="36"/>
          <w:szCs w:val="36"/>
        </w:rPr>
      </w:pPr>
      <w:r>
        <w:rPr>
          <w:rFonts w:cs="Times New Roman"/>
          <w:b/>
          <w:sz w:val="36"/>
          <w:szCs w:val="36"/>
        </w:rPr>
        <w:t>24-49 2024</w:t>
      </w:r>
      <w:r w:rsidRPr="00800655">
        <w:rPr>
          <w:rFonts w:cs="Times New Roman"/>
          <w:b/>
          <w:sz w:val="36"/>
          <w:szCs w:val="36"/>
        </w:rPr>
        <w:t xml:space="preserve"> Roadway Rehabilitation and Related Work</w:t>
      </w:r>
    </w:p>
    <w:p w:rsidR="00426ED6" w:rsidRDefault="00426ED6" w:rsidP="00426ED6">
      <w:pPr>
        <w:jc w:val="center"/>
        <w:rPr>
          <w:b/>
        </w:rPr>
      </w:pPr>
      <w:r>
        <w:rPr>
          <w:rFonts w:cs="Times New Roman"/>
          <w:b/>
          <w:sz w:val="36"/>
          <w:szCs w:val="36"/>
        </w:rPr>
        <w:t>FULL DEPTH RECONSTRUCTION</w:t>
      </w:r>
    </w:p>
    <w:p w:rsidR="00426ED6" w:rsidRDefault="00426ED6" w:rsidP="00426ED6">
      <w:pPr>
        <w:jc w:val="center"/>
        <w:rPr>
          <w:b/>
        </w:rPr>
      </w:pPr>
    </w:p>
    <w:p w:rsidR="00426ED6" w:rsidRPr="00E86AFF" w:rsidRDefault="00426ED6" w:rsidP="00426ED6">
      <w:pPr>
        <w:jc w:val="center"/>
        <w:rPr>
          <w:color w:val="FF0000"/>
        </w:rPr>
      </w:pPr>
      <w:r w:rsidRPr="00E86AFF">
        <w:rPr>
          <w:b/>
          <w:color w:val="FF0000"/>
        </w:rPr>
        <w:t xml:space="preserve">ADDENDUM NO. </w:t>
      </w:r>
      <w:r w:rsidR="00E86AFF" w:rsidRPr="00E86AFF">
        <w:rPr>
          <w:b/>
          <w:color w:val="FF0000"/>
        </w:rPr>
        <w:t>2</w:t>
      </w:r>
    </w:p>
    <w:p w:rsidR="00426ED6" w:rsidRDefault="00426ED6" w:rsidP="00426ED6">
      <w:pPr>
        <w:pStyle w:val="BodyText"/>
        <w:rPr>
          <w:rFonts w:ascii="Times New Roman" w:hAnsi="Times New Roman"/>
          <w:szCs w:val="24"/>
        </w:rPr>
      </w:pPr>
    </w:p>
    <w:p w:rsidR="00426ED6" w:rsidRDefault="00426ED6" w:rsidP="00426ED6">
      <w:pPr>
        <w:pStyle w:val="BodyText"/>
        <w:rPr>
          <w:rFonts w:ascii="Times New Roman" w:hAnsi="Times New Roman"/>
          <w:szCs w:val="24"/>
        </w:rPr>
      </w:pPr>
      <w:r>
        <w:rPr>
          <w:rFonts w:ascii="Times New Roman" w:hAnsi="Times New Roman"/>
          <w:szCs w:val="24"/>
        </w:rPr>
        <w:t>April 18, 2024</w:t>
      </w:r>
    </w:p>
    <w:p w:rsidR="00426ED6" w:rsidRDefault="00426ED6" w:rsidP="00426ED6">
      <w:pPr>
        <w:pStyle w:val="ListParagraph"/>
        <w:ind w:left="0"/>
        <w:jc w:val="both"/>
        <w:rPr>
          <w:rFonts w:ascii="Times New Roman" w:hAnsi="Times New Roman"/>
          <w:szCs w:val="24"/>
        </w:rPr>
      </w:pPr>
    </w:p>
    <w:p w:rsidR="00426ED6" w:rsidRDefault="00426ED6" w:rsidP="00426ED6">
      <w:pPr>
        <w:pStyle w:val="ListParagraph"/>
        <w:numPr>
          <w:ilvl w:val="0"/>
          <w:numId w:val="3"/>
        </w:numPr>
      </w:pPr>
      <w:r>
        <w:t xml:space="preserve">Please acknowledge this Addendum on the “Form of General Bid” </w:t>
      </w:r>
    </w:p>
    <w:p w:rsidR="00426ED6" w:rsidRDefault="00426ED6" w:rsidP="00426ED6"/>
    <w:p w:rsidR="007A383C" w:rsidRDefault="007A383C">
      <w:pPr>
        <w:rPr>
          <w:rFonts w:cs="Times New Roman"/>
          <w:u w:val="single"/>
        </w:rPr>
      </w:pPr>
    </w:p>
    <w:p w:rsidR="00426ED6" w:rsidRPr="00482F69" w:rsidRDefault="00482F69" w:rsidP="00482F69">
      <w:pPr>
        <w:pStyle w:val="ListParagraph"/>
        <w:numPr>
          <w:ilvl w:val="0"/>
          <w:numId w:val="3"/>
        </w:numPr>
      </w:pPr>
      <w:r w:rsidRPr="00482F69">
        <w:t xml:space="preserve"> 00300 – Form </w:t>
      </w:r>
      <w:r>
        <w:t>o</w:t>
      </w:r>
      <w:r w:rsidRPr="00482F69">
        <w:t xml:space="preserve">f General Bid    </w:t>
      </w:r>
    </w:p>
    <w:p w:rsidR="00426ED6" w:rsidRDefault="00482F69">
      <w:pPr>
        <w:rPr>
          <w:rFonts w:cs="Times New Roman"/>
          <w:u w:val="single"/>
        </w:rPr>
      </w:pPr>
      <w:r>
        <w:rPr>
          <w:rFonts w:cs="Times New Roman"/>
          <w:u w:val="single"/>
        </w:rPr>
        <w:t xml:space="preserve">The City has enclosed two (2) new “FORM(S) OF GENERAL BID” </w:t>
      </w:r>
    </w:p>
    <w:p w:rsidR="00482F69" w:rsidRDefault="00482F69" w:rsidP="00482F69">
      <w:pPr>
        <w:jc w:val="both"/>
        <w:rPr>
          <w:rFonts w:cs="Times New Roman"/>
        </w:rPr>
      </w:pPr>
      <w:r w:rsidRPr="00482F69">
        <w:rPr>
          <w:rFonts w:cs="Times New Roman"/>
        </w:rPr>
        <w:t xml:space="preserve">Please replace the “Form of General Bid” with the following </w:t>
      </w:r>
      <w:r>
        <w:rPr>
          <w:rFonts w:cs="Times New Roman"/>
        </w:rPr>
        <w:t xml:space="preserve">documents.    There is one bid form for “FULL DEPTH WORK” and one bid form for “Milling and Paving”.    Each contractor may submit a </w:t>
      </w:r>
      <w:r w:rsidRPr="00482F69">
        <w:rPr>
          <w:rFonts w:cs="Times New Roman"/>
        </w:rPr>
        <w:t xml:space="preserve">“Form of General Bid” </w:t>
      </w:r>
      <w:r>
        <w:rPr>
          <w:rFonts w:cs="Times New Roman"/>
        </w:rPr>
        <w:t xml:space="preserve">for </w:t>
      </w:r>
      <w:r w:rsidRPr="00482F69">
        <w:rPr>
          <w:rFonts w:cs="Times New Roman"/>
          <w:b/>
          <w:bCs w:val="0"/>
          <w:i/>
          <w:iCs/>
        </w:rPr>
        <w:t>both</w:t>
      </w:r>
      <w:r>
        <w:rPr>
          <w:rFonts w:cs="Times New Roman"/>
        </w:rPr>
        <w:t xml:space="preserve"> “Full DEPTH” and “Milling and Paving” services or for only </w:t>
      </w:r>
      <w:r w:rsidRPr="00482F69">
        <w:rPr>
          <w:rFonts w:cs="Times New Roman"/>
          <w:b/>
          <w:bCs w:val="0"/>
          <w:i/>
          <w:iCs/>
        </w:rPr>
        <w:t>one</w:t>
      </w:r>
      <w:r>
        <w:rPr>
          <w:rFonts w:cs="Times New Roman"/>
        </w:rPr>
        <w:t xml:space="preserve"> of the </w:t>
      </w:r>
      <w:r w:rsidR="00BD7222">
        <w:rPr>
          <w:rFonts w:cs="Times New Roman"/>
        </w:rPr>
        <w:t>services</w:t>
      </w:r>
      <w:r>
        <w:rPr>
          <w:rFonts w:cs="Times New Roman"/>
        </w:rPr>
        <w:t>.</w:t>
      </w:r>
    </w:p>
    <w:p w:rsidR="00482F69" w:rsidRDefault="00482F69" w:rsidP="00482F69">
      <w:pPr>
        <w:jc w:val="both"/>
        <w:rPr>
          <w:rFonts w:cs="Times New Roman"/>
        </w:rPr>
      </w:pPr>
    </w:p>
    <w:p w:rsidR="00E86AFF" w:rsidRPr="00E86AFF" w:rsidRDefault="00E86AFF" w:rsidP="00482F69">
      <w:pPr>
        <w:jc w:val="both"/>
        <w:rPr>
          <w:rFonts w:cs="Times New Roman"/>
          <w:color w:val="FF0000"/>
        </w:rPr>
      </w:pPr>
      <w:r w:rsidRPr="00E86AFF">
        <w:rPr>
          <w:rFonts w:cs="Times New Roman"/>
          <w:color w:val="FF0000"/>
        </w:rPr>
        <w:t>I have outlined the changes in RED text.</w:t>
      </w:r>
    </w:p>
    <w:p w:rsidR="00E86AFF" w:rsidRDefault="00E86AFF" w:rsidP="00482F69">
      <w:pPr>
        <w:jc w:val="both"/>
        <w:rPr>
          <w:rFonts w:cs="Times New Roman"/>
        </w:rPr>
      </w:pPr>
    </w:p>
    <w:p w:rsidR="00E86AFF" w:rsidRDefault="00E86AFF" w:rsidP="00482F69">
      <w:pPr>
        <w:jc w:val="both"/>
        <w:rPr>
          <w:rFonts w:cs="Times New Roman"/>
        </w:rPr>
      </w:pPr>
    </w:p>
    <w:p w:rsidR="00482F69" w:rsidRDefault="00482F69" w:rsidP="00482F69">
      <w:pPr>
        <w:jc w:val="both"/>
        <w:rPr>
          <w:rFonts w:cs="Times New Roman"/>
        </w:rPr>
      </w:pPr>
      <w:r>
        <w:rPr>
          <w:rFonts w:cs="Times New Roman"/>
        </w:rPr>
        <w:t xml:space="preserve">PLEASE NOTE: No Subcontracting willed be allowed without written permission from the Procurement Office. </w:t>
      </w:r>
    </w:p>
    <w:p w:rsidR="00482F69" w:rsidRDefault="00482F69" w:rsidP="00482F69">
      <w:pPr>
        <w:jc w:val="both"/>
        <w:rPr>
          <w:rFonts w:cs="Times New Roman"/>
        </w:rPr>
      </w:pPr>
    </w:p>
    <w:p w:rsidR="00426ED6" w:rsidRPr="00482F69" w:rsidRDefault="00426ED6" w:rsidP="00482F69">
      <w:pPr>
        <w:jc w:val="both"/>
        <w:rPr>
          <w:rFonts w:cs="Times New Roman"/>
        </w:rPr>
      </w:pPr>
      <w:r w:rsidRPr="00482F69">
        <w:rPr>
          <w:rFonts w:cs="Times New Roman"/>
        </w:rPr>
        <w:br w:type="page"/>
      </w:r>
    </w:p>
    <w:p w:rsidR="00426ED6" w:rsidRDefault="00426ED6" w:rsidP="00426ED6">
      <w:pPr>
        <w:tabs>
          <w:tab w:val="center" w:pos="4680"/>
        </w:tabs>
        <w:spacing w:line="240" w:lineRule="atLeast"/>
        <w:jc w:val="center"/>
        <w:rPr>
          <w:rFonts w:cs="Times New Roman"/>
          <w:u w:val="single"/>
        </w:rPr>
      </w:pPr>
      <w:r w:rsidRPr="00013689">
        <w:rPr>
          <w:rFonts w:cs="Times New Roman"/>
          <w:u w:val="single"/>
        </w:rPr>
        <w:lastRenderedPageBreak/>
        <w:t>FORM OF GENERAL BID</w:t>
      </w:r>
    </w:p>
    <w:p w:rsidR="00F8139A" w:rsidRPr="00F8139A" w:rsidRDefault="00F8139A" w:rsidP="00426ED6">
      <w:pPr>
        <w:tabs>
          <w:tab w:val="center" w:pos="4680"/>
        </w:tabs>
        <w:spacing w:line="240" w:lineRule="atLeast"/>
        <w:jc w:val="center"/>
        <w:rPr>
          <w:rFonts w:cs="Times New Roman"/>
          <w:b/>
          <w:bCs w:val="0"/>
        </w:rPr>
      </w:pPr>
      <w:r w:rsidRPr="00F8139A">
        <w:rPr>
          <w:rFonts w:cs="Times New Roman"/>
          <w:b/>
          <w:bCs w:val="0"/>
        </w:rPr>
        <w:t>FULL DEPTH RECONSTRUCTION</w:t>
      </w:r>
    </w:p>
    <w:p w:rsidR="00426ED6" w:rsidRPr="00800655" w:rsidRDefault="00426ED6" w:rsidP="00426ED6">
      <w:pPr>
        <w:spacing w:line="240" w:lineRule="atLeast"/>
        <w:rPr>
          <w:rFonts w:cs="Times New Roman"/>
        </w:rPr>
      </w:pPr>
    </w:p>
    <w:p w:rsidR="00426ED6" w:rsidRPr="00800655" w:rsidRDefault="00426ED6" w:rsidP="00426ED6">
      <w:pPr>
        <w:tabs>
          <w:tab w:val="left" w:pos="720"/>
        </w:tabs>
        <w:spacing w:line="240" w:lineRule="atLeast"/>
        <w:ind w:firstLine="720"/>
        <w:rPr>
          <w:rFonts w:cs="Times New Roman"/>
        </w:rPr>
      </w:pPr>
      <w:r w:rsidRPr="00800655">
        <w:rPr>
          <w:rFonts w:cs="Times New Roman"/>
        </w:rPr>
        <w:t xml:space="preserve">Bid of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(hereinafter called "Bidder")*</w:t>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 xml:space="preserve">a corporation, organized and existing under the laws of the state of </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sidRPr="00800655">
        <w:rPr>
          <w:rFonts w:cs="Times New Roman"/>
        </w:rPr>
        <w:t>.</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partnership</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joint venture</w:t>
      </w:r>
    </w:p>
    <w:p w:rsidR="00426ED6" w:rsidRPr="00800655" w:rsidRDefault="00426ED6" w:rsidP="00426ED6">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an individual</w:t>
      </w:r>
    </w:p>
    <w:p w:rsidR="00426ED6" w:rsidRPr="00800655" w:rsidRDefault="00426ED6" w:rsidP="00426ED6">
      <w:pPr>
        <w:tabs>
          <w:tab w:val="left" w:pos="1440"/>
        </w:tabs>
        <w:spacing w:line="240" w:lineRule="atLeast"/>
        <w:ind w:firstLine="1440"/>
        <w:rPr>
          <w:rFonts w:cs="Times New Roman"/>
          <w:u w:val="single"/>
        </w:rPr>
      </w:pPr>
      <w:r w:rsidRPr="00800655">
        <w:rPr>
          <w:rFonts w:cs="Times New Roman"/>
        </w:rPr>
        <w:t xml:space="preserve">doing business as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r w:rsidRPr="00800655">
        <w:rPr>
          <w:rFonts w:cs="Times New Roman"/>
        </w:rPr>
        <w:t xml:space="preserve">To the City of </w:t>
      </w:r>
      <w:r w:rsidRPr="00800655">
        <w:rPr>
          <w:rFonts w:cs="Times New Roman"/>
          <w:u w:val="single"/>
        </w:rPr>
        <w:tab/>
      </w:r>
      <w:r>
        <w:rPr>
          <w:rFonts w:cs="Times New Roman"/>
          <w:u w:val="single"/>
        </w:rPr>
        <w:t xml:space="preserve">         </w:t>
      </w:r>
      <w:r w:rsidRPr="00800655">
        <w:rPr>
          <w:rFonts w:cs="Times New Roman"/>
          <w:u w:val="single"/>
        </w:rPr>
        <w:t>Everett</w:t>
      </w:r>
      <w:r>
        <w:rPr>
          <w:rFonts w:cs="Times New Roman"/>
          <w:u w:val="single"/>
        </w:rPr>
        <w:t xml:space="preserve">           </w:t>
      </w:r>
      <w:r w:rsidRPr="00800655">
        <w:rPr>
          <w:rFonts w:cs="Times New Roman"/>
          <w:u w:val="single"/>
        </w:rPr>
        <w:tab/>
      </w:r>
      <w:r w:rsidRPr="00800655">
        <w:rPr>
          <w:rFonts w:cs="Times New Roman"/>
        </w:rPr>
        <w:t>, Massachusetts (hereinafter called "City").</w:t>
      </w:r>
    </w:p>
    <w:p w:rsidR="00426ED6" w:rsidRPr="00800655" w:rsidRDefault="00426ED6" w:rsidP="00426ED6">
      <w:pPr>
        <w:spacing w:line="240" w:lineRule="atLeast"/>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A)</w:t>
      </w:r>
      <w:r w:rsidRPr="00800655">
        <w:rPr>
          <w:rFonts w:cs="Times New Roman"/>
        </w:rPr>
        <w:tab/>
        <w:t xml:space="preserve">The undersigned Bidder, in compliance with your invitation for bids for the project known </w:t>
      </w:r>
      <w:r w:rsidR="00F8139A" w:rsidRPr="00F8139A">
        <w:rPr>
          <w:b/>
          <w:bCs w:val="0"/>
        </w:rPr>
        <w:t>24-49 2024 Roadway Full Depth Reconstruction, Milling, Paving and Related Work</w:t>
      </w:r>
      <w:r w:rsidRPr="00800655">
        <w:rPr>
          <w:rFonts w:cs="Times New Roman"/>
        </w:rPr>
        <w:t>, having examined the plans and specifications and related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contract documents and the plans and specifications within the time set forth below, and at the prices stated below.  These prices are to cover all expenses incurred in performing the work required under the contract documents, of which this bid is a part.</w:t>
      </w:r>
    </w:p>
    <w:p w:rsidR="00426ED6" w:rsidRPr="00800655" w:rsidRDefault="00426ED6" w:rsidP="00426ED6">
      <w:pPr>
        <w:spacing w:line="240" w:lineRule="atLeast"/>
        <w:jc w:val="both"/>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 xml:space="preserve">The Bidder hereby agrees to commence work on or before the date to be specified in written "Notice to Proceed" of the City, and to fully complete the project within the </w:t>
      </w:r>
      <w:r>
        <w:rPr>
          <w:rFonts w:cs="Times New Roman"/>
        </w:rPr>
        <w:t>2024</w:t>
      </w:r>
      <w:r w:rsidRPr="00800655">
        <w:rPr>
          <w:rFonts w:cs="Times New Roman"/>
        </w:rPr>
        <w:t xml:space="preserve"> construction season</w:t>
      </w:r>
      <w:r w:rsidRPr="008A2C38">
        <w:t>.  Cont</w:t>
      </w:r>
      <w:r>
        <w:t>r</w:t>
      </w:r>
      <w:r w:rsidRPr="008A2C38">
        <w:t>act extension</w:t>
      </w:r>
      <w:r>
        <w:t>(s)</w:t>
      </w:r>
      <w:r w:rsidRPr="008A2C38">
        <w:t xml:space="preserve"> shall be at the discretion of the </w:t>
      </w:r>
      <w:r>
        <w:t>City</w:t>
      </w:r>
      <w:r w:rsidRPr="008A2C38">
        <w:t>.</w:t>
      </w:r>
    </w:p>
    <w:p w:rsidR="00426ED6" w:rsidRDefault="00426ED6" w:rsidP="00426ED6">
      <w:pPr>
        <w:spacing w:line="240" w:lineRule="atLeast"/>
        <w:rPr>
          <w:rFonts w:cs="Times New Roman"/>
        </w:rPr>
      </w:pPr>
    </w:p>
    <w:p w:rsidR="00426ED6" w:rsidRPr="00800655" w:rsidRDefault="00426ED6" w:rsidP="00426ED6">
      <w:pPr>
        <w:tabs>
          <w:tab w:val="left" w:pos="720"/>
        </w:tabs>
        <w:spacing w:line="240" w:lineRule="atLeast"/>
        <w:rPr>
          <w:rFonts w:cs="Times New Roman"/>
        </w:rPr>
      </w:pPr>
      <w:r w:rsidRPr="00800655">
        <w:rPr>
          <w:rFonts w:cs="Times New Roman"/>
        </w:rPr>
        <w:t>B)</w:t>
      </w:r>
      <w:r w:rsidRPr="00800655">
        <w:rPr>
          <w:rFonts w:cs="Times New Roman"/>
        </w:rPr>
        <w:tab/>
        <w:t>Bidder acknowledges receipt of, and this bid includes the following addenda:</w:t>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u w:val="single"/>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u w:val="single"/>
        </w:rPr>
      </w:pPr>
    </w:p>
    <w:p w:rsidR="00426ED6" w:rsidRPr="00800655" w:rsidRDefault="00426ED6" w:rsidP="00426ED6">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spacing w:line="240" w:lineRule="atLeast"/>
        <w:rPr>
          <w:rFonts w:cs="Times New Roman"/>
        </w:rPr>
      </w:pPr>
    </w:p>
    <w:p w:rsidR="00426ED6" w:rsidRPr="00800655" w:rsidRDefault="00426ED6" w:rsidP="00426ED6">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426ED6" w:rsidRPr="00800655" w:rsidRDefault="00426ED6" w:rsidP="00426ED6">
      <w:pPr>
        <w:tabs>
          <w:tab w:val="left" w:pos="720"/>
        </w:tabs>
        <w:spacing w:line="240" w:lineRule="atLeast"/>
        <w:rPr>
          <w:rFonts w:cs="Times New Roman"/>
        </w:rPr>
      </w:pPr>
    </w:p>
    <w:p w:rsidR="00426ED6" w:rsidRDefault="00426ED6" w:rsidP="00426ED6">
      <w:pPr>
        <w:spacing w:after="200" w:line="276" w:lineRule="auto"/>
        <w:rPr>
          <w:rFonts w:cs="Times New Roman"/>
          <w:b/>
        </w:rPr>
      </w:pPr>
      <w:r>
        <w:rPr>
          <w:rFonts w:cs="Times New Roman"/>
          <w:b/>
        </w:rPr>
        <w:br w:type="page"/>
      </w:r>
    </w:p>
    <w:p w:rsidR="00F8139A" w:rsidRDefault="00F8139A" w:rsidP="00426ED6">
      <w:pPr>
        <w:spacing w:after="200" w:line="276" w:lineRule="auto"/>
        <w:rPr>
          <w:rFonts w:cs="Times New Roman"/>
          <w:b/>
        </w:rPr>
      </w:pPr>
      <w:r>
        <w:rPr>
          <w:rFonts w:cs="Times New Roman"/>
          <w:b/>
        </w:rPr>
        <w:lastRenderedPageBreak/>
        <w:t xml:space="preserve">FULL DEPTH RECONSTRUCTION </w:t>
      </w:r>
    </w:p>
    <w:tbl>
      <w:tblPr>
        <w:tblStyle w:val="TableGrid"/>
        <w:tblW w:w="9805" w:type="dxa"/>
        <w:tblLook w:val="04A0" w:firstRow="1" w:lastRow="0" w:firstColumn="1" w:lastColumn="0" w:noHBand="0" w:noVBand="1"/>
      </w:tblPr>
      <w:tblGrid>
        <w:gridCol w:w="996"/>
        <w:gridCol w:w="876"/>
        <w:gridCol w:w="5160"/>
        <w:gridCol w:w="1340"/>
        <w:gridCol w:w="1433"/>
      </w:tblGrid>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Item No.</w:t>
            </w:r>
          </w:p>
        </w:tc>
        <w:tc>
          <w:tcPr>
            <w:tcW w:w="87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102.511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Tree Protection Anchoring &amp; Pruning</w:t>
            </w:r>
          </w:p>
          <w:p w:rsidR="00426ED6" w:rsidRDefault="00426ED6" w:rsidP="008A1416">
            <w:pPr>
              <w:tabs>
                <w:tab w:val="left" w:pos="720"/>
              </w:tabs>
              <w:spacing w:line="240" w:lineRule="atLeas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103</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Tree Removed – Diameter under 24”</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104</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Tree Removed – Diameter 24” &amp; Over</w:t>
            </w:r>
          </w:p>
          <w:p w:rsidR="00426ED6" w:rsidRDefault="00426ED6" w:rsidP="008A1416">
            <w:pPr>
              <w:tabs>
                <w:tab w:val="left" w:pos="720"/>
              </w:tabs>
              <w:spacing w:line="240" w:lineRule="atLeas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105</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Stump Removed</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119</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Rodent Control</w:t>
            </w:r>
          </w:p>
          <w:p w:rsidR="00426ED6" w:rsidRDefault="00426ED6" w:rsidP="008A1416">
            <w:pPr>
              <w:tabs>
                <w:tab w:val="left" w:pos="720"/>
              </w:tabs>
              <w:spacing w:line="240" w:lineRule="atLeast"/>
              <w:jc w:val="right"/>
              <w:rPr>
                <w:rFonts w:cs="Times New Roman"/>
                <w:bCs w:val="0"/>
              </w:rPr>
            </w:pPr>
          </w:p>
          <w:p w:rsidR="00426ED6" w:rsidRPr="009835B4" w:rsidRDefault="00E86AFF" w:rsidP="008A1416">
            <w:pPr>
              <w:tabs>
                <w:tab w:val="left" w:pos="720"/>
              </w:tabs>
              <w:spacing w:line="240" w:lineRule="atLeast"/>
              <w:jc w:val="right"/>
              <w:rPr>
                <w:rFonts w:cs="Times New Roman"/>
                <w:bCs w:val="0"/>
              </w:rPr>
            </w:pPr>
            <w:r w:rsidRPr="00E86AFF">
              <w:rPr>
                <w:rFonts w:cs="Times New Roman"/>
                <w:bCs w:val="0"/>
                <w:color w:val="FF0000"/>
              </w:rPr>
              <w:t>Lump Sum</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120.1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3400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Unclassified Excavation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sidRPr="00E86AFF">
              <w:rPr>
                <w:rFonts w:cs="Times New Roman"/>
                <w:bCs w:val="0"/>
                <w:color w:val="FF0000"/>
              </w:rPr>
              <w:t xml:space="preserve">Per </w:t>
            </w:r>
            <w:r w:rsidR="00E86AFF" w:rsidRPr="00E86AFF">
              <w:rPr>
                <w:rFonts w:cs="Times New Roman"/>
                <w:bCs w:val="0"/>
                <w:color w:val="FF0000"/>
              </w:rPr>
              <w:t>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129</w:t>
            </w:r>
          </w:p>
        </w:tc>
        <w:tc>
          <w:tcPr>
            <w:tcW w:w="876" w:type="dxa"/>
          </w:tcPr>
          <w:p w:rsidR="00426ED6" w:rsidRPr="009835B4" w:rsidRDefault="00226122" w:rsidP="008A1416">
            <w:pPr>
              <w:tabs>
                <w:tab w:val="left" w:pos="720"/>
              </w:tabs>
              <w:spacing w:line="240" w:lineRule="atLeast"/>
              <w:jc w:val="center"/>
              <w:rPr>
                <w:rFonts w:cs="Times New Roman"/>
                <w:bCs w:val="0"/>
              </w:rPr>
            </w:pPr>
            <w:r>
              <w:rPr>
                <w:rFonts w:cs="Times New Roman"/>
                <w:bCs w:val="0"/>
              </w:rPr>
              <w:t>400</w:t>
            </w:r>
          </w:p>
        </w:tc>
        <w:tc>
          <w:tcPr>
            <w:tcW w:w="5160" w:type="dxa"/>
          </w:tcPr>
          <w:p w:rsidR="00426ED6" w:rsidRDefault="00426ED6" w:rsidP="008A1416">
            <w:pPr>
              <w:tabs>
                <w:tab w:val="left" w:pos="720"/>
              </w:tabs>
              <w:spacing w:line="240" w:lineRule="atLeast"/>
              <w:rPr>
                <w:rFonts w:cs="Times New Roman"/>
                <w:bCs w:val="0"/>
              </w:rPr>
            </w:pPr>
            <w:r w:rsidRPr="00E86AFF">
              <w:rPr>
                <w:rFonts w:cs="Times New Roman"/>
                <w:bCs w:val="0"/>
                <w:color w:val="FF0000"/>
              </w:rPr>
              <w:t>Pa</w:t>
            </w:r>
            <w:r w:rsidR="00E86AFF" w:rsidRPr="00E86AFF">
              <w:rPr>
                <w:rFonts w:cs="Times New Roman"/>
                <w:bCs w:val="0"/>
                <w:color w:val="FF0000"/>
              </w:rPr>
              <w:t>ve</w:t>
            </w:r>
            <w:r w:rsidRPr="00E86AFF">
              <w:rPr>
                <w:rFonts w:cs="Times New Roman"/>
                <w:bCs w:val="0"/>
                <w:color w:val="FF0000"/>
              </w:rPr>
              <w:t>ment</w:t>
            </w:r>
            <w:r>
              <w:rPr>
                <w:rFonts w:cs="Times New Roman"/>
                <w:bCs w:val="0"/>
              </w:rPr>
              <w:t xml:space="preserve"> Milling</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Sq Yd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141.1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Test Pit for Exploration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142</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Class B Trench Excavation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144</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Class B Rock Excavation</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sidRPr="009835B4">
              <w:rPr>
                <w:rFonts w:cs="Times New Roman"/>
                <w:bCs w:val="0"/>
              </w:rPr>
              <w:t>151</w:t>
            </w:r>
          </w:p>
        </w:tc>
        <w:tc>
          <w:tcPr>
            <w:tcW w:w="87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550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Gravel Borrow</w:t>
            </w:r>
          </w:p>
          <w:p w:rsidR="00426ED6" w:rsidRDefault="00426ED6" w:rsidP="008A1416">
            <w:pPr>
              <w:tabs>
                <w:tab w:val="left" w:pos="720"/>
              </w:tabs>
              <w:spacing w:line="240" w:lineRule="atLeast"/>
              <w:jc w:val="right"/>
              <w:rPr>
                <w:rFonts w:cs="Times New Roman"/>
                <w:bCs w:val="0"/>
              </w:rPr>
            </w:pPr>
          </w:p>
          <w:p w:rsidR="00426ED6" w:rsidRPr="009835B4"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Pr="009835B4" w:rsidRDefault="00426ED6" w:rsidP="008A1416">
            <w:pPr>
              <w:tabs>
                <w:tab w:val="left" w:pos="720"/>
              </w:tabs>
              <w:spacing w:line="240" w:lineRule="atLeast"/>
              <w:jc w:val="center"/>
              <w:rPr>
                <w:rFonts w:cs="Times New Roman"/>
                <w:bCs w:val="0"/>
              </w:rPr>
            </w:pPr>
            <w:r>
              <w:rPr>
                <w:rFonts w:cs="Times New Roman"/>
                <w:bCs w:val="0"/>
              </w:rPr>
              <w:t>156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Crushed Stone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170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19,750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Fine Grading and Compacting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sidRPr="00E86AFF">
              <w:rPr>
                <w:rFonts w:cs="Times New Roman"/>
                <w:bCs w:val="0"/>
                <w:color w:val="FF0000"/>
              </w:rPr>
              <w:t xml:space="preserve">Per Sq </w:t>
            </w:r>
            <w:r w:rsidR="00E86AFF" w:rsidRPr="00E86AFF">
              <w:rPr>
                <w:rFonts w:cs="Times New Roman"/>
                <w:bCs w:val="0"/>
                <w:color w:val="FF0000"/>
              </w:rPr>
              <w:t>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187.3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Removal &amp; Disposal of Drainage Structure Sediments</w:t>
            </w: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201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Catch Basin</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202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Manhole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204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Gutter Inlet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16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Drainage Structure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Drainage Structure Rebuilt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220.5</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Drainage Structure Remodeled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Sanitary Structure Rebuilt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220.7</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Sanitary Structure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220.8</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Sanitary Structure Remodeled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222.3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Frame &amp; Grate (or Cover) Municipal Standard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224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16</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Eliminator Hood Catch Basins</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234.12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800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12 Inch Polyvinyl-Chloride SDR 35 Drain Pipe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238.10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10 Inch Ductile Iron Pipe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 xml:space="preserve">Per </w:t>
            </w:r>
            <w:r w:rsidR="00E86AFF" w:rsidRPr="00E86AFF">
              <w:rPr>
                <w:rFonts w:cs="Times New Roman"/>
                <w:bCs w:val="0"/>
                <w:color w:val="FF0000"/>
              </w:rPr>
              <w:t>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309</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Ductile Iron Fittings for Water Pipe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 xml:space="preserve">Per </w:t>
            </w:r>
            <w:r w:rsidR="00E86AFF" w:rsidRPr="00E86AFF">
              <w:rPr>
                <w:rFonts w:cs="Times New Roman"/>
                <w:bCs w:val="0"/>
                <w:color w:val="FF0000"/>
              </w:rPr>
              <w:t>Pound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354.12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12 Inch &amp; Under gate Box Removed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357</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Gate Box</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358</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1</w:t>
            </w:r>
            <w:r w:rsidR="00426ED6">
              <w:rPr>
                <w:rFonts w:cs="Times New Roman"/>
                <w:bCs w:val="0"/>
              </w:rPr>
              <w:t>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Gate Box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381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Service Box</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381.3</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Service Box Adjusted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403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7,350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Reclaimed Pavement for Base &amp; or sub-base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420</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900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Hot Mix Asphalt Binder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440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9,600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Calcium Chloride for Road Dust Control</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 xml:space="preserve">Per </w:t>
            </w:r>
            <w:r w:rsidR="00E86AFF" w:rsidRPr="00E86AFF">
              <w:rPr>
                <w:rFonts w:cs="Times New Roman"/>
                <w:bCs w:val="0"/>
                <w:color w:val="FF0000"/>
              </w:rPr>
              <w:t>Pound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460</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865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w:t>
            </w:r>
          </w:p>
          <w:p w:rsidR="00426ED6" w:rsidRDefault="00426ED6" w:rsidP="008A1416">
            <w:pPr>
              <w:tabs>
                <w:tab w:val="left" w:pos="720"/>
              </w:tabs>
              <w:spacing w:line="240" w:lineRule="atLeast"/>
              <w:jc w:val="righ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464</w:t>
            </w:r>
          </w:p>
        </w:tc>
        <w:tc>
          <w:tcPr>
            <w:tcW w:w="876" w:type="dxa"/>
          </w:tcPr>
          <w:p w:rsidR="00426ED6" w:rsidRDefault="00226122" w:rsidP="008A1416">
            <w:pPr>
              <w:tabs>
                <w:tab w:val="left" w:pos="720"/>
              </w:tabs>
              <w:spacing w:line="240" w:lineRule="atLeast"/>
              <w:jc w:val="center"/>
              <w:rPr>
                <w:rFonts w:cs="Times New Roman"/>
                <w:bCs w:val="0"/>
              </w:rPr>
            </w:pPr>
            <w:r>
              <w:rPr>
                <w:rFonts w:cs="Times New Roman"/>
                <w:bCs w:val="0"/>
              </w:rPr>
              <w:t>250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Bitumen for Tack Coat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Gallon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464.5</w:t>
            </w:r>
          </w:p>
        </w:tc>
        <w:tc>
          <w:tcPr>
            <w:tcW w:w="876" w:type="dxa"/>
          </w:tcPr>
          <w:p w:rsidR="00426ED6" w:rsidRDefault="008115C9" w:rsidP="008A1416">
            <w:pPr>
              <w:tabs>
                <w:tab w:val="left" w:pos="720"/>
              </w:tabs>
              <w:spacing w:line="240" w:lineRule="atLeast"/>
              <w:jc w:val="center"/>
              <w:rPr>
                <w:rFonts w:cs="Times New Roman"/>
                <w:bCs w:val="0"/>
              </w:rPr>
            </w:pPr>
            <w:r>
              <w:rPr>
                <w:rFonts w:cs="Times New Roman"/>
                <w:bCs w:val="0"/>
              </w:rPr>
              <w:t>2,650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Poured Rubberized Asphalt Sealer</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472</w:t>
            </w:r>
          </w:p>
        </w:tc>
        <w:tc>
          <w:tcPr>
            <w:tcW w:w="876" w:type="dxa"/>
          </w:tcPr>
          <w:p w:rsidR="00426ED6" w:rsidRDefault="008115C9" w:rsidP="008A1416">
            <w:pPr>
              <w:tabs>
                <w:tab w:val="left" w:pos="720"/>
              </w:tabs>
              <w:spacing w:line="240" w:lineRule="atLeast"/>
              <w:jc w:val="center"/>
              <w:rPr>
                <w:rFonts w:cs="Times New Roman"/>
                <w:bCs w:val="0"/>
              </w:rPr>
            </w:pPr>
            <w:r>
              <w:rPr>
                <w:rFonts w:cs="Times New Roman"/>
                <w:bCs w:val="0"/>
              </w:rPr>
              <w:t>300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 for Misc. Work</w:t>
            </w:r>
          </w:p>
          <w:p w:rsidR="00426ED6" w:rsidRDefault="00426ED6" w:rsidP="008A1416">
            <w:pPr>
              <w:tabs>
                <w:tab w:val="left" w:pos="720"/>
              </w:tabs>
              <w:spacing w:line="240" w:lineRule="atLeast"/>
              <w:jc w:val="righ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482.5</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3,150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Sawing Asphalt Pavement &amp; Sidewalk Joints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504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1,730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Granite Curb Type VA4 - Straight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504.1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235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Granite Curb Type VA4 - Curved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516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30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Granite Curb Corner Type A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520.12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Concrete Curb Stop Remove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580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4,300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Curb Removed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582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280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Curb Corner Removed and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670</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Fence Remove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Foot</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697.1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Silt Sack</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2,625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Cement Concrete Sidewalk</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701.1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735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Cement Concrete Sidewalk at Driveways</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701.2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Concrete Curb Wheelchair Ramp</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 Walk Surface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703</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Hot Mix Asphalt Driveway</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Ton</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706.1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Brick Walk Removed &amp; Re-laid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bl>
    <w:p w:rsidR="00BF391D" w:rsidRDefault="00BF391D">
      <w:r>
        <w:br w:type="page"/>
      </w:r>
    </w:p>
    <w:tbl>
      <w:tblPr>
        <w:tblStyle w:val="TableGrid"/>
        <w:tblW w:w="9805" w:type="dxa"/>
        <w:tblLook w:val="04A0" w:firstRow="1" w:lastRow="0" w:firstColumn="1" w:lastColumn="0" w:noHBand="0" w:noVBand="1"/>
      </w:tblPr>
      <w:tblGrid>
        <w:gridCol w:w="996"/>
        <w:gridCol w:w="876"/>
        <w:gridCol w:w="5160"/>
        <w:gridCol w:w="1340"/>
        <w:gridCol w:w="1433"/>
      </w:tblGrid>
      <w:tr w:rsidR="00BF391D" w:rsidTr="00BF391D">
        <w:tc>
          <w:tcPr>
            <w:tcW w:w="99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lastRenderedPageBreak/>
              <w:t>Item No.</w:t>
            </w:r>
          </w:p>
        </w:tc>
        <w:tc>
          <w:tcPr>
            <w:tcW w:w="876" w:type="dxa"/>
          </w:tcPr>
          <w:p w:rsidR="00BF391D" w:rsidRPr="009835B4" w:rsidRDefault="00BF391D"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BF391D" w:rsidRPr="009835B4" w:rsidRDefault="00BF391D" w:rsidP="008A1416">
            <w:pPr>
              <w:tabs>
                <w:tab w:val="left" w:pos="720"/>
              </w:tabs>
              <w:spacing w:line="240" w:lineRule="atLeast"/>
              <w:jc w:val="center"/>
              <w:rPr>
                <w:rFonts w:cs="Times New Roman"/>
                <w:bCs w:val="0"/>
              </w:rPr>
            </w:pPr>
            <w:r>
              <w:rPr>
                <w:rFonts w:cs="Times New Roman"/>
                <w:bCs w:val="0"/>
              </w:rPr>
              <w:t>Amount</w:t>
            </w: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707.8</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Steel Bollard</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Pr="009835B4" w:rsidRDefault="00426ED6" w:rsidP="008A1416">
            <w:pPr>
              <w:tabs>
                <w:tab w:val="left" w:pos="720"/>
              </w:tabs>
              <w:spacing w:line="240" w:lineRule="atLeast"/>
              <w:jc w:val="center"/>
              <w:rPr>
                <w:rFonts w:cs="Times New Roman"/>
                <w:bCs w:val="0"/>
              </w:rPr>
            </w:pPr>
          </w:p>
        </w:tc>
        <w:tc>
          <w:tcPr>
            <w:tcW w:w="1433" w:type="dxa"/>
          </w:tcPr>
          <w:p w:rsidR="00426ED6" w:rsidRPr="009835B4"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751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Loam Borrow</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756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NDPES Stormwater Pollutions Prevention Plan</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Lump Sum</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765</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Seeding</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767.6</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75</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 xml:space="preserve">Aged Pine Bark Mulch </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832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Warning Regulatory &amp; Rte. Marker Alum Panel</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Foot</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847.1</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20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Sign Sup (N/Guide) Tre Mkr W/1 Brkway Post Assembly Steel</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852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300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Safety Signing for Traffic Management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Sq Foot</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859</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5,000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Reflectorized Drum</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Drum Day</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874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Street Name Sign</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874.2</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12</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Stret Sign Remove &amp; Reset</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Each</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26ED6" w:rsidTr="008A1416">
        <w:tc>
          <w:tcPr>
            <w:tcW w:w="996" w:type="dxa"/>
          </w:tcPr>
          <w:p w:rsidR="00426ED6" w:rsidRDefault="00426ED6" w:rsidP="008A1416">
            <w:pPr>
              <w:tabs>
                <w:tab w:val="left" w:pos="720"/>
              </w:tabs>
              <w:spacing w:line="240" w:lineRule="atLeast"/>
              <w:jc w:val="center"/>
              <w:rPr>
                <w:rFonts w:cs="Times New Roman"/>
                <w:bCs w:val="0"/>
              </w:rPr>
            </w:pPr>
            <w:r>
              <w:rPr>
                <w:rFonts w:cs="Times New Roman"/>
                <w:bCs w:val="0"/>
              </w:rPr>
              <w:t>904</w:t>
            </w:r>
          </w:p>
        </w:tc>
        <w:tc>
          <w:tcPr>
            <w:tcW w:w="876" w:type="dxa"/>
          </w:tcPr>
          <w:p w:rsidR="00426ED6" w:rsidRDefault="00426ED6" w:rsidP="008A1416">
            <w:pPr>
              <w:tabs>
                <w:tab w:val="left" w:pos="720"/>
              </w:tabs>
              <w:spacing w:line="240" w:lineRule="atLeast"/>
              <w:jc w:val="center"/>
              <w:rPr>
                <w:rFonts w:cs="Times New Roman"/>
                <w:bCs w:val="0"/>
              </w:rPr>
            </w:pPr>
            <w:r>
              <w:rPr>
                <w:rFonts w:cs="Times New Roman"/>
                <w:bCs w:val="0"/>
              </w:rPr>
              <w:t>50</w:t>
            </w:r>
          </w:p>
        </w:tc>
        <w:tc>
          <w:tcPr>
            <w:tcW w:w="5160" w:type="dxa"/>
          </w:tcPr>
          <w:p w:rsidR="00426ED6" w:rsidRDefault="00426ED6" w:rsidP="008A1416">
            <w:pPr>
              <w:tabs>
                <w:tab w:val="left" w:pos="720"/>
              </w:tabs>
              <w:spacing w:line="240" w:lineRule="atLeast"/>
              <w:rPr>
                <w:rFonts w:cs="Times New Roman"/>
                <w:bCs w:val="0"/>
              </w:rPr>
            </w:pPr>
            <w:r>
              <w:rPr>
                <w:rFonts w:cs="Times New Roman"/>
                <w:bCs w:val="0"/>
              </w:rPr>
              <w:t>4000 P.S.I., ¾”, 610 Cement Concrete</w:t>
            </w:r>
          </w:p>
          <w:p w:rsidR="00426ED6" w:rsidRDefault="00426ED6" w:rsidP="008A1416">
            <w:pPr>
              <w:tabs>
                <w:tab w:val="left" w:pos="720"/>
              </w:tabs>
              <w:spacing w:line="240" w:lineRule="atLeast"/>
              <w:rPr>
                <w:rFonts w:cs="Times New Roman"/>
                <w:bCs w:val="0"/>
              </w:rPr>
            </w:pPr>
          </w:p>
          <w:p w:rsidR="00426ED6" w:rsidRDefault="00426ED6" w:rsidP="008A1416">
            <w:pPr>
              <w:tabs>
                <w:tab w:val="left" w:pos="720"/>
              </w:tabs>
              <w:spacing w:line="240" w:lineRule="atLeast"/>
              <w:jc w:val="right"/>
              <w:rPr>
                <w:rFonts w:cs="Times New Roman"/>
                <w:bCs w:val="0"/>
              </w:rPr>
            </w:pPr>
            <w:r>
              <w:rPr>
                <w:rFonts w:cs="Times New Roman"/>
                <w:bCs w:val="0"/>
              </w:rPr>
              <w:t>Per Cubic Yard</w:t>
            </w:r>
          </w:p>
        </w:tc>
        <w:tc>
          <w:tcPr>
            <w:tcW w:w="1340" w:type="dxa"/>
          </w:tcPr>
          <w:p w:rsidR="00426ED6" w:rsidRDefault="00426ED6" w:rsidP="008A1416">
            <w:pPr>
              <w:tabs>
                <w:tab w:val="left" w:pos="720"/>
              </w:tabs>
              <w:spacing w:line="240" w:lineRule="atLeast"/>
              <w:jc w:val="center"/>
              <w:rPr>
                <w:rFonts w:cs="Times New Roman"/>
                <w:bCs w:val="0"/>
              </w:rPr>
            </w:pPr>
          </w:p>
        </w:tc>
        <w:tc>
          <w:tcPr>
            <w:tcW w:w="1433" w:type="dxa"/>
          </w:tcPr>
          <w:p w:rsidR="00426ED6" w:rsidRDefault="00426ED6" w:rsidP="008A1416">
            <w:pPr>
              <w:tabs>
                <w:tab w:val="left" w:pos="720"/>
              </w:tabs>
              <w:spacing w:line="240" w:lineRule="atLeast"/>
              <w:jc w:val="center"/>
              <w:rPr>
                <w:rFonts w:cs="Times New Roman"/>
                <w:bCs w:val="0"/>
              </w:rPr>
            </w:pPr>
          </w:p>
        </w:tc>
      </w:tr>
      <w:tr w:rsidR="00482F69" w:rsidTr="00482F69">
        <w:tc>
          <w:tcPr>
            <w:tcW w:w="996" w:type="dxa"/>
          </w:tcPr>
          <w:p w:rsidR="00482F69" w:rsidRDefault="00482F69" w:rsidP="008A1416">
            <w:pPr>
              <w:tabs>
                <w:tab w:val="left" w:pos="720"/>
              </w:tabs>
              <w:spacing w:line="240" w:lineRule="atLeast"/>
              <w:jc w:val="center"/>
              <w:rPr>
                <w:rFonts w:cs="Times New Roman"/>
                <w:bCs w:val="0"/>
              </w:rPr>
            </w:pPr>
          </w:p>
        </w:tc>
        <w:tc>
          <w:tcPr>
            <w:tcW w:w="876" w:type="dxa"/>
          </w:tcPr>
          <w:p w:rsidR="00482F69" w:rsidRDefault="00482F69" w:rsidP="008A1416">
            <w:pPr>
              <w:tabs>
                <w:tab w:val="left" w:pos="720"/>
              </w:tabs>
              <w:spacing w:line="240" w:lineRule="atLeast"/>
              <w:jc w:val="center"/>
              <w:rPr>
                <w:rFonts w:cs="Times New Roman"/>
                <w:bCs w:val="0"/>
              </w:rPr>
            </w:pPr>
          </w:p>
        </w:tc>
        <w:tc>
          <w:tcPr>
            <w:tcW w:w="5160" w:type="dxa"/>
          </w:tcPr>
          <w:p w:rsidR="00482F69" w:rsidRDefault="00482F69" w:rsidP="008A1416">
            <w:pPr>
              <w:tabs>
                <w:tab w:val="left" w:pos="720"/>
              </w:tabs>
              <w:spacing w:line="240" w:lineRule="atLeast"/>
              <w:rPr>
                <w:rFonts w:cs="Times New Roman"/>
                <w:bCs w:val="0"/>
              </w:rPr>
            </w:pPr>
            <w:r>
              <w:rPr>
                <w:rFonts w:cs="Times New Roman"/>
                <w:bCs w:val="0"/>
              </w:rPr>
              <w:t>Total:</w:t>
            </w:r>
          </w:p>
        </w:tc>
        <w:tc>
          <w:tcPr>
            <w:tcW w:w="1340" w:type="dxa"/>
          </w:tcPr>
          <w:p w:rsidR="00482F69" w:rsidRPr="009835B4" w:rsidRDefault="00482F69" w:rsidP="008A1416">
            <w:pPr>
              <w:tabs>
                <w:tab w:val="left" w:pos="720"/>
              </w:tabs>
              <w:spacing w:line="240" w:lineRule="atLeast"/>
              <w:jc w:val="center"/>
              <w:rPr>
                <w:rFonts w:cs="Times New Roman"/>
                <w:bCs w:val="0"/>
              </w:rPr>
            </w:pPr>
          </w:p>
        </w:tc>
        <w:tc>
          <w:tcPr>
            <w:tcW w:w="1433" w:type="dxa"/>
          </w:tcPr>
          <w:p w:rsidR="00482F69" w:rsidRPr="009835B4" w:rsidRDefault="00482F69" w:rsidP="008A1416">
            <w:pPr>
              <w:tabs>
                <w:tab w:val="left" w:pos="720"/>
              </w:tabs>
              <w:spacing w:line="240" w:lineRule="atLeast"/>
              <w:jc w:val="center"/>
              <w:rPr>
                <w:rFonts w:cs="Times New Roman"/>
                <w:bCs w:val="0"/>
              </w:rPr>
            </w:pPr>
          </w:p>
        </w:tc>
      </w:tr>
    </w:tbl>
    <w:p w:rsidR="00482F69" w:rsidRDefault="00482F69" w:rsidP="00426ED6">
      <w:pPr>
        <w:spacing w:after="200" w:line="276" w:lineRule="auto"/>
        <w:rPr>
          <w:rFonts w:cs="Times New Roman"/>
          <w:b/>
          <w:u w:val="single"/>
        </w:rPr>
      </w:pPr>
    </w:p>
    <w:p w:rsidR="00482F69" w:rsidRDefault="00482F69">
      <w:pPr>
        <w:rPr>
          <w:rFonts w:cs="Times New Roman"/>
          <w:b/>
          <w:u w:val="single"/>
        </w:rPr>
      </w:pPr>
      <w:r>
        <w:rPr>
          <w:rFonts w:cs="Times New Roman"/>
          <w:b/>
          <w:u w:val="single"/>
        </w:rPr>
        <w:br w:type="page"/>
      </w:r>
    </w:p>
    <w:p w:rsidR="00426ED6" w:rsidRDefault="00426ED6" w:rsidP="00426ED6">
      <w:pPr>
        <w:spacing w:after="200" w:line="276" w:lineRule="auto"/>
        <w:rPr>
          <w:rFonts w:cs="Times New Roman"/>
          <w:b/>
          <w:u w:val="single"/>
        </w:rPr>
      </w:pPr>
    </w:p>
    <w:p w:rsidR="00BF391D" w:rsidRDefault="00BF391D" w:rsidP="00BF391D">
      <w:pPr>
        <w:tabs>
          <w:tab w:val="center" w:pos="5040"/>
          <w:tab w:val="left" w:pos="5760"/>
        </w:tabs>
        <w:jc w:val="both"/>
        <w:rPr>
          <w:rFonts w:cs="Times New Roman"/>
        </w:rPr>
      </w:pPr>
      <w:r w:rsidRPr="00800655">
        <w:rPr>
          <w:rFonts w:cs="Times New Roman"/>
        </w:rPr>
        <w:t xml:space="preserve">The Bidder agrees to perform the bid work described in the specifications and shown on the plans for the following </w:t>
      </w:r>
      <w:r>
        <w:rPr>
          <w:rFonts w:cs="Times New Roman"/>
        </w:rPr>
        <w:t xml:space="preserve">total bid </w:t>
      </w:r>
      <w:r w:rsidRPr="00800655">
        <w:rPr>
          <w:rFonts w:cs="Times New Roman"/>
        </w:rPr>
        <w:t xml:space="preserve">price:  </w:t>
      </w:r>
    </w:p>
    <w:p w:rsidR="00BF391D" w:rsidRDefault="00BF391D" w:rsidP="00BF391D">
      <w:pPr>
        <w:tabs>
          <w:tab w:val="center" w:pos="5040"/>
          <w:tab w:val="left" w:pos="5760"/>
        </w:tabs>
        <w:rPr>
          <w:rFonts w:cs="Times New Roman"/>
        </w:rPr>
      </w:pPr>
    </w:p>
    <w:p w:rsidR="00BF391D" w:rsidRPr="00013689" w:rsidRDefault="00BF391D" w:rsidP="00BF391D">
      <w:pPr>
        <w:tabs>
          <w:tab w:val="left" w:pos="630"/>
        </w:tabs>
        <w:rPr>
          <w:rFonts w:cs="Times New Roman"/>
        </w:rPr>
      </w:pPr>
      <w:r>
        <w:rPr>
          <w:rFonts w:cs="Times New Roman"/>
        </w:rPr>
        <w:t xml:space="preserve"> </w:t>
      </w:r>
      <w:r>
        <w:rPr>
          <w:rFonts w:cs="Times New Roman"/>
        </w:rPr>
        <w:tab/>
        <w:t xml:space="preserve">In Figures:   </w:t>
      </w:r>
      <w:r w:rsidRPr="00800655">
        <w:rPr>
          <w:rFonts w:cs="Times New Roman"/>
        </w:rPr>
        <w:t>$</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BF391D" w:rsidRDefault="00BF391D" w:rsidP="00BF391D">
      <w:pPr>
        <w:tabs>
          <w:tab w:val="left" w:pos="630"/>
        </w:tabs>
        <w:rPr>
          <w:rFonts w:cs="Times New Roman"/>
        </w:rPr>
      </w:pPr>
    </w:p>
    <w:p w:rsidR="00BF391D" w:rsidRDefault="00BF391D" w:rsidP="00BF391D">
      <w:pPr>
        <w:tabs>
          <w:tab w:val="left" w:pos="630"/>
        </w:tabs>
        <w:rPr>
          <w:rFonts w:cs="Times New Roman"/>
        </w:rPr>
      </w:pPr>
      <w:r>
        <w:rPr>
          <w:rFonts w:cs="Times New Roman"/>
        </w:rPr>
        <w:tab/>
        <w:t xml:space="preserve">In Words: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BF391D" w:rsidRPr="00800655" w:rsidRDefault="00BF391D" w:rsidP="00BF391D">
      <w:pPr>
        <w:tabs>
          <w:tab w:val="left" w:pos="630"/>
        </w:tabs>
        <w:rPr>
          <w:rFonts w:cs="Times New Roman"/>
        </w:rPr>
      </w:pPr>
    </w:p>
    <w:p w:rsidR="00BF391D" w:rsidRPr="00800655" w:rsidRDefault="00BF391D" w:rsidP="00BF391D">
      <w:pPr>
        <w:tabs>
          <w:tab w:val="left" w:pos="720"/>
        </w:tabs>
        <w:spacing w:line="240" w:lineRule="atLeast"/>
        <w:rPr>
          <w:rFonts w:cs="Times New Roman"/>
        </w:rPr>
      </w:pPr>
      <w:r>
        <w:rPr>
          <w:rFonts w:cs="Times New Roman"/>
        </w:rPr>
        <w:tab/>
      </w:r>
      <w:r w:rsidRPr="00800655">
        <w:rPr>
          <w:rFonts w:cs="Times New Roman"/>
        </w:rPr>
        <w:t>The above unit prices shall include all labor, materials, bailing, shoring, removal, overhead, profit, insurance, etc., to cover the finished work of the several kinds called for</w:t>
      </w:r>
      <w:r>
        <w:rPr>
          <w:rFonts w:cs="Times New Roman"/>
        </w:rPr>
        <w:t>, and all such labor etc. specified in and reasonably inferable from the Contract Documents.</w:t>
      </w:r>
    </w:p>
    <w:p w:rsidR="00BF391D" w:rsidRPr="00800655" w:rsidRDefault="00BF391D" w:rsidP="00BF391D">
      <w:pPr>
        <w:spacing w:line="240" w:lineRule="atLeast"/>
        <w:jc w:val="both"/>
        <w:rPr>
          <w:rFonts w:cs="Times New Roman"/>
        </w:rPr>
      </w:pPr>
    </w:p>
    <w:p w:rsidR="00BF391D" w:rsidRPr="00551C99" w:rsidRDefault="00BF391D" w:rsidP="00BF391D">
      <w:pPr>
        <w:tabs>
          <w:tab w:val="left" w:pos="720"/>
        </w:tabs>
        <w:spacing w:line="240" w:lineRule="atLeast"/>
        <w:jc w:val="both"/>
      </w:pPr>
      <w:r>
        <w:rPr>
          <w:rFonts w:cs="Times New Roman"/>
        </w:rPr>
        <w:tab/>
      </w:r>
      <w:r w:rsidRPr="00551C99">
        <w:t>The undersigned certifies under penalties of perjury, that he is able to furnish labor that can work in harmony with all other elements of labor employed or to be employed in the work; (2) that all employees to be employed at the worksite will have successfully completed a course in construction safety and health approved by the United States Occupational Safety and Health Administration that is at least 10 hours in duration at the time the employee begins work and who shall furnish [sic] documentation of successful completion of said course with the first certified payroll report for each employee; and (3) that all employees to be employed in the work subject to this bid have successfully completed a course in construction safety and health approved by the United States Occupational Safety and Health Administration that is at least 10 hours in duration. M.G.L. c. 30, § 39S(a)</w:t>
      </w:r>
    </w:p>
    <w:p w:rsidR="00BF391D" w:rsidRPr="00551C99" w:rsidRDefault="00BF391D" w:rsidP="00BF391D">
      <w:pPr>
        <w:ind w:firstLine="720"/>
        <w:rPr>
          <w:rFonts w:eastAsia="Calibri"/>
        </w:rPr>
      </w:pPr>
    </w:p>
    <w:p w:rsidR="00BF391D" w:rsidRPr="00551C99" w:rsidRDefault="00BF391D" w:rsidP="00BF391D">
      <w:pPr>
        <w:ind w:firstLine="720"/>
        <w:rPr>
          <w:rFonts w:eastAsia="Calibri"/>
        </w:rPr>
      </w:pPr>
      <w:r w:rsidRPr="00551C99">
        <w:rPr>
          <w:rFonts w:eastAsia="Calibri"/>
        </w:rPr>
        <w:t xml:space="preserve">The undersigned further certifies under penalty of perjury that the said undersigned is not presently debarred from doing public construction work in the Commonwealth of Massachusetts under the provisions of Section Twenty-Nine F of Chapter Twenty-Nine, Section 25C (10) of Chapter 152 (workers' compensation) or any other applicable debarment provisions of any other Chapter of the General Laws or any rule or regulations promulgated thereunder.  </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Name of Firm:</w:t>
      </w:r>
      <w:r>
        <w:tab/>
        <w:t>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By:</w:t>
      </w:r>
      <w:r>
        <w:tab/>
        <w:t>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(Signed Name)</w:t>
      </w:r>
      <w:r>
        <w:tab/>
      </w:r>
      <w:r>
        <w:tab/>
      </w:r>
      <w:r>
        <w:tab/>
        <w:t>(Title)</w:t>
      </w:r>
      <w:r>
        <w:tab/>
      </w:r>
      <w:r>
        <w:tab/>
      </w:r>
      <w:r>
        <w:tab/>
        <w:t>(Date)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____________________________________________________________________________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(Printed Name)</w:t>
      </w:r>
      <w:r>
        <w:tab/>
      </w:r>
      <w:r>
        <w:tab/>
      </w:r>
      <w:r>
        <w:tab/>
        <w:t>(Title)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Business Address:</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City, State, Zip Code:</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Tel. No: _____________________________; Fed. ID No.:</w:t>
      </w:r>
      <w:r>
        <w:tab/>
        <w:t>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pPr>
    </w:p>
    <w:p w:rsidR="00BF391D" w:rsidRP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Email: 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DefaultText"/>
      </w:pPr>
    </w:p>
    <w:p w:rsidR="00BF391D" w:rsidRDefault="00BF391D" w:rsidP="00BF391D">
      <w:pPr>
        <w:pStyle w:val="DefaultText"/>
        <w:jc w:val="center"/>
      </w:pPr>
    </w:p>
    <w:p w:rsidR="00BF391D" w:rsidRPr="00800655" w:rsidRDefault="00482F69" w:rsidP="00BF391D">
      <w:pPr>
        <w:tabs>
          <w:tab w:val="left" w:pos="720"/>
        </w:tabs>
        <w:spacing w:line="240" w:lineRule="atLeast"/>
        <w:jc w:val="both"/>
        <w:rPr>
          <w:rFonts w:cs="Times New Roman"/>
        </w:rPr>
      </w:pPr>
      <w:r>
        <w:rPr>
          <w:rFonts w:cs="Times New Roman"/>
        </w:rPr>
        <w:tab/>
      </w:r>
      <w:r w:rsidR="00BF391D" w:rsidRPr="00800655">
        <w:rPr>
          <w:rFonts w:cs="Times New Roman"/>
        </w:rPr>
        <w:t>The Bidder understands that all bids for this project are subject to the applicable bidding laws of the Commonwealth of Massachusetts, including General Laws Chapter 30, Section 39M, as amended.</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understands that the City reserves the right to reject any or all bids and to waive any informalities in the bidding.</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agrees that this bid shall be good and may not be withdrawn for a period of 30 days, Saturdays, Sundays</w:t>
      </w:r>
      <w:r>
        <w:rPr>
          <w:rFonts w:cs="Times New Roman"/>
        </w:rPr>
        <w:t>,</w:t>
      </w:r>
      <w:r w:rsidRPr="00800655">
        <w:rPr>
          <w:rFonts w:cs="Times New Roman"/>
        </w:rPr>
        <w:t xml:space="preserve"> and legal holidays excluded, after the opening of bids.</w:t>
      </w:r>
    </w:p>
    <w:p w:rsidR="00BF391D" w:rsidRPr="00800655" w:rsidRDefault="00BF391D" w:rsidP="00BF391D">
      <w:pPr>
        <w:spacing w:line="240" w:lineRule="atLeast"/>
        <w:jc w:val="both"/>
        <w:rPr>
          <w:rFonts w:cs="Times New Roman"/>
        </w:rPr>
      </w:pPr>
    </w:p>
    <w:p w:rsidR="00BF391D" w:rsidRDefault="00BF391D" w:rsidP="00BF391D">
      <w:pPr>
        <w:tabs>
          <w:tab w:val="left" w:pos="720"/>
        </w:tabs>
        <w:spacing w:line="240" w:lineRule="atLeast"/>
        <w:jc w:val="both"/>
        <w:rPr>
          <w:rFonts w:cs="Times New Roman"/>
        </w:rPr>
      </w:pPr>
      <w:r>
        <w:rPr>
          <w:rFonts w:cs="Times New Roman"/>
        </w:rPr>
        <w:tab/>
      </w:r>
      <w:r w:rsidRPr="00800655">
        <w:rPr>
          <w:rFonts w:cs="Times New Roman"/>
        </w:rPr>
        <w:t xml:space="preserve">Within 10 days of receipt of the written notice of acceptance of this bid, the Bidder will execute the formal Agreement set forth in Section 00500 </w:t>
      </w:r>
      <w:r>
        <w:rPr>
          <w:rFonts w:cs="Times New Roman"/>
        </w:rPr>
        <w:t>AGREEMENT</w:t>
      </w:r>
      <w:r w:rsidRPr="00800655">
        <w:rPr>
          <w:rFonts w:cs="Times New Roman"/>
        </w:rPr>
        <w:t>.</w:t>
      </w:r>
    </w:p>
    <w:p w:rsidR="00BF391D" w:rsidRPr="00800655" w:rsidRDefault="00BF391D" w:rsidP="00BF391D">
      <w:pPr>
        <w:tabs>
          <w:tab w:val="left" w:pos="720"/>
        </w:tabs>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sidRPr="00800655">
        <w:rPr>
          <w:rFonts w:cs="Times New Roman"/>
        </w:rPr>
        <w:t>Bid security is attached in the sum of five percent (5%) of the total bid in accordance with the conditions of Section 00100 INSTRUCTIONS TO BIDDERS.  The bid security may become the property of the City in the event the contract and bond are not executed within the time set forth above.</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sidRPr="00800655">
        <w:rPr>
          <w:rFonts w:cs="Times New Roman"/>
        </w:rPr>
        <w:t xml:space="preserve">The selected Contractor shall furnish a </w:t>
      </w:r>
      <w:r>
        <w:rPr>
          <w:rFonts w:cs="Times New Roman"/>
        </w:rPr>
        <w:t>P</w:t>
      </w:r>
      <w:r w:rsidRPr="00800655">
        <w:rPr>
          <w:rFonts w:cs="Times New Roman"/>
        </w:rPr>
        <w:t xml:space="preserve">erformance </w:t>
      </w:r>
      <w:r>
        <w:rPr>
          <w:rFonts w:cs="Times New Roman"/>
        </w:rPr>
        <w:t>B</w:t>
      </w:r>
      <w:r w:rsidRPr="00800655">
        <w:rPr>
          <w:rFonts w:cs="Times New Roman"/>
        </w:rPr>
        <w:t xml:space="preserve">ond and a </w:t>
      </w:r>
      <w:r>
        <w:rPr>
          <w:rFonts w:cs="Times New Roman"/>
        </w:rPr>
        <w:t>P</w:t>
      </w:r>
      <w:r w:rsidRPr="00800655">
        <w:rPr>
          <w:rFonts w:cs="Times New Roman"/>
        </w:rPr>
        <w:t xml:space="preserve">ayment </w:t>
      </w:r>
      <w:r>
        <w:rPr>
          <w:rFonts w:cs="Times New Roman"/>
        </w:rPr>
        <w:t>B</w:t>
      </w:r>
      <w:r w:rsidRPr="00800655">
        <w:rPr>
          <w:rFonts w:cs="Times New Roman"/>
        </w:rPr>
        <w:t xml:space="preserve">ond in an amount at least equal to one hundred percent (100%) of the contract price in accordance with Section 00610 </w:t>
      </w:r>
      <w:r>
        <w:rPr>
          <w:rFonts w:cs="Times New Roman"/>
        </w:rPr>
        <w:t xml:space="preserve">CONSTRUCTION </w:t>
      </w:r>
      <w:r w:rsidRPr="00800655">
        <w:rPr>
          <w:rFonts w:cs="Times New Roman"/>
        </w:rPr>
        <w:t xml:space="preserve">PERFORMANCE BOND, Section 00620 </w:t>
      </w:r>
      <w:r>
        <w:rPr>
          <w:rFonts w:cs="Times New Roman"/>
        </w:rPr>
        <w:t xml:space="preserve">CONSTRUCTION </w:t>
      </w:r>
      <w:r w:rsidRPr="00800655">
        <w:rPr>
          <w:rFonts w:cs="Times New Roman"/>
        </w:rPr>
        <w:t xml:space="preserve">PAYMENT BOND, and as stipulated in Section 00700 GENERAL CONDITIONS and Section 00800 SUPPLEMENTAL </w:t>
      </w:r>
      <w:r>
        <w:rPr>
          <w:rFonts w:cs="Times New Roman"/>
        </w:rPr>
        <w:t xml:space="preserve">GENERAL </w:t>
      </w:r>
      <w:r w:rsidRPr="00800655">
        <w:rPr>
          <w:rFonts w:cs="Times New Roman"/>
        </w:rPr>
        <w:t>CONDITIONS of the specifications.</w:t>
      </w:r>
    </w:p>
    <w:p w:rsidR="00BF391D" w:rsidRDefault="00BF391D" w:rsidP="00BF391D"/>
    <w:p w:rsidR="00426ED6" w:rsidRDefault="00426ED6" w:rsidP="00426ED6">
      <w:pPr>
        <w:spacing w:after="200" w:line="276" w:lineRule="auto"/>
        <w:rPr>
          <w:rFonts w:cs="Times New Roman"/>
          <w:b/>
          <w:u w:val="single"/>
        </w:rPr>
      </w:pPr>
    </w:p>
    <w:p w:rsidR="00426ED6" w:rsidRDefault="00426ED6" w:rsidP="00426ED6">
      <w:pPr>
        <w:spacing w:after="200" w:line="276" w:lineRule="auto"/>
        <w:rPr>
          <w:rFonts w:cs="Times New Roman"/>
          <w:b/>
          <w:u w:val="single"/>
        </w:rPr>
      </w:pPr>
      <w:r>
        <w:rPr>
          <w:rFonts w:cs="Times New Roman"/>
          <w:b/>
          <w:u w:val="single"/>
        </w:rPr>
        <w:br w:type="page"/>
      </w:r>
    </w:p>
    <w:p w:rsidR="00F8139A" w:rsidRDefault="00F8139A" w:rsidP="00F8139A">
      <w:pPr>
        <w:tabs>
          <w:tab w:val="center" w:pos="4680"/>
        </w:tabs>
        <w:spacing w:line="240" w:lineRule="atLeast"/>
        <w:jc w:val="center"/>
        <w:rPr>
          <w:rFonts w:cs="Times New Roman"/>
          <w:u w:val="single"/>
        </w:rPr>
      </w:pPr>
      <w:r w:rsidRPr="00013689">
        <w:rPr>
          <w:rFonts w:cs="Times New Roman"/>
          <w:u w:val="single"/>
        </w:rPr>
        <w:lastRenderedPageBreak/>
        <w:t>FORM OF GENERAL BID</w:t>
      </w:r>
    </w:p>
    <w:p w:rsidR="00F8139A" w:rsidRPr="00F8139A" w:rsidRDefault="00F8139A" w:rsidP="00F8139A">
      <w:pPr>
        <w:tabs>
          <w:tab w:val="center" w:pos="4680"/>
        </w:tabs>
        <w:spacing w:line="240" w:lineRule="atLeast"/>
        <w:jc w:val="center"/>
        <w:rPr>
          <w:rFonts w:cs="Times New Roman"/>
          <w:b/>
          <w:bCs w:val="0"/>
        </w:rPr>
      </w:pPr>
      <w:r>
        <w:rPr>
          <w:rFonts w:cs="Times New Roman"/>
          <w:b/>
          <w:bCs w:val="0"/>
        </w:rPr>
        <w:t>MILING AND PAVING</w:t>
      </w:r>
    </w:p>
    <w:p w:rsidR="00F8139A" w:rsidRPr="00800655" w:rsidRDefault="00F8139A" w:rsidP="00F8139A">
      <w:pPr>
        <w:spacing w:line="240" w:lineRule="atLeast"/>
        <w:rPr>
          <w:rFonts w:cs="Times New Roman"/>
        </w:rPr>
      </w:pPr>
    </w:p>
    <w:p w:rsidR="00F8139A" w:rsidRPr="00800655" w:rsidRDefault="00F8139A" w:rsidP="00F8139A">
      <w:pPr>
        <w:tabs>
          <w:tab w:val="left" w:pos="720"/>
        </w:tabs>
        <w:spacing w:line="240" w:lineRule="atLeast"/>
        <w:ind w:firstLine="720"/>
        <w:rPr>
          <w:rFonts w:cs="Times New Roman"/>
        </w:rPr>
      </w:pPr>
      <w:r w:rsidRPr="00800655">
        <w:rPr>
          <w:rFonts w:cs="Times New Roman"/>
        </w:rPr>
        <w:t xml:space="preserve">Bid of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(hereinafter called "Bidder")*</w:t>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 xml:space="preserve">a corporation, organized and existing under the laws of the state of </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sidRPr="00800655">
        <w:rPr>
          <w:rFonts w:cs="Times New Roman"/>
        </w:rPr>
        <w:t>.</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partnership</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 joint venture</w:t>
      </w:r>
    </w:p>
    <w:p w:rsidR="00F8139A" w:rsidRPr="00800655" w:rsidRDefault="00F8139A" w:rsidP="00F8139A">
      <w:pPr>
        <w:tabs>
          <w:tab w:val="left" w:pos="1440"/>
        </w:tabs>
        <w:spacing w:line="240" w:lineRule="atLeast"/>
        <w:ind w:left="1440" w:hanging="1440"/>
        <w:rPr>
          <w:rFonts w:cs="Times New Roman"/>
        </w:rPr>
      </w:pPr>
      <w:r w:rsidRPr="00800655">
        <w:rPr>
          <w:rFonts w:cs="Times New Roman"/>
        </w:rPr>
        <w:t>(____)</w:t>
      </w:r>
      <w:r w:rsidRPr="00800655">
        <w:rPr>
          <w:rFonts w:cs="Times New Roman"/>
        </w:rPr>
        <w:tab/>
        <w:t>an individual</w:t>
      </w:r>
    </w:p>
    <w:p w:rsidR="00F8139A" w:rsidRPr="00800655" w:rsidRDefault="00F8139A" w:rsidP="00F8139A">
      <w:pPr>
        <w:tabs>
          <w:tab w:val="left" w:pos="1440"/>
        </w:tabs>
        <w:spacing w:line="240" w:lineRule="atLeast"/>
        <w:ind w:firstLine="1440"/>
        <w:rPr>
          <w:rFonts w:cs="Times New Roman"/>
          <w:u w:val="single"/>
        </w:rPr>
      </w:pPr>
      <w:r w:rsidRPr="00800655">
        <w:rPr>
          <w:rFonts w:cs="Times New Roman"/>
        </w:rPr>
        <w:t xml:space="preserve">doing business as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r w:rsidRPr="00800655">
        <w:rPr>
          <w:rFonts w:cs="Times New Roman"/>
        </w:rPr>
        <w:t xml:space="preserve">To the City of </w:t>
      </w:r>
      <w:r w:rsidRPr="00800655">
        <w:rPr>
          <w:rFonts w:cs="Times New Roman"/>
          <w:u w:val="single"/>
        </w:rPr>
        <w:tab/>
      </w:r>
      <w:r>
        <w:rPr>
          <w:rFonts w:cs="Times New Roman"/>
          <w:u w:val="single"/>
        </w:rPr>
        <w:t xml:space="preserve">         </w:t>
      </w:r>
      <w:r w:rsidRPr="00800655">
        <w:rPr>
          <w:rFonts w:cs="Times New Roman"/>
          <w:u w:val="single"/>
        </w:rPr>
        <w:t>Everett</w:t>
      </w:r>
      <w:r>
        <w:rPr>
          <w:rFonts w:cs="Times New Roman"/>
          <w:u w:val="single"/>
        </w:rPr>
        <w:t xml:space="preserve">           </w:t>
      </w:r>
      <w:r w:rsidRPr="00800655">
        <w:rPr>
          <w:rFonts w:cs="Times New Roman"/>
          <w:u w:val="single"/>
        </w:rPr>
        <w:tab/>
      </w:r>
      <w:r w:rsidRPr="00800655">
        <w:rPr>
          <w:rFonts w:cs="Times New Roman"/>
        </w:rPr>
        <w:t>, Massachusetts (hereinafter called "City").</w:t>
      </w:r>
    </w:p>
    <w:p w:rsidR="00F8139A" w:rsidRPr="00800655" w:rsidRDefault="00F8139A" w:rsidP="00F8139A">
      <w:pPr>
        <w:spacing w:line="240" w:lineRule="atLeast"/>
        <w:rPr>
          <w:rFonts w:cs="Times New Roman"/>
        </w:rPr>
      </w:pPr>
    </w:p>
    <w:p w:rsidR="00F8139A" w:rsidRPr="00800655" w:rsidRDefault="00F8139A" w:rsidP="00F8139A">
      <w:pPr>
        <w:tabs>
          <w:tab w:val="left" w:pos="720"/>
        </w:tabs>
        <w:spacing w:line="240" w:lineRule="atLeast"/>
        <w:jc w:val="both"/>
        <w:rPr>
          <w:rFonts w:cs="Times New Roman"/>
        </w:rPr>
      </w:pPr>
      <w:r w:rsidRPr="00800655">
        <w:rPr>
          <w:rFonts w:cs="Times New Roman"/>
        </w:rPr>
        <w:t>A)</w:t>
      </w:r>
      <w:r w:rsidRPr="00800655">
        <w:rPr>
          <w:rFonts w:cs="Times New Roman"/>
        </w:rPr>
        <w:tab/>
        <w:t xml:space="preserve">The undersigned Bidder, in compliance with your invitation for bids for the project known </w:t>
      </w:r>
      <w:r w:rsidRPr="00F8139A">
        <w:rPr>
          <w:b/>
          <w:bCs w:val="0"/>
        </w:rPr>
        <w:t>24-49 2024 Roadway Full Depth Reconstruction, Milling, Paving and Related Work</w:t>
      </w:r>
      <w:r w:rsidRPr="00800655">
        <w:rPr>
          <w:rFonts w:cs="Times New Roman"/>
        </w:rPr>
        <w:t>, having examined the plans and specifications and related documents and the site of the proposed work, and being familiar with all of the conditions surrounding the construction of the proposed project including the availability of materials and labor, hereby proposes to furnish all labor, materials, and supplies, and to construct the project in accordance with the contract documents and the plans and specifications within the time set forth below, and at the prices stated below.  These prices are to cover all expenses incurred in performing the work required under the contract documents, of which this bid is a part.</w:t>
      </w:r>
    </w:p>
    <w:p w:rsidR="00F8139A" w:rsidRPr="00800655" w:rsidRDefault="00F8139A" w:rsidP="00F8139A">
      <w:pPr>
        <w:spacing w:line="240" w:lineRule="atLeast"/>
        <w:jc w:val="both"/>
        <w:rPr>
          <w:rFonts w:cs="Times New Roman"/>
        </w:rPr>
      </w:pPr>
    </w:p>
    <w:p w:rsidR="00F8139A" w:rsidRPr="00800655" w:rsidRDefault="00F8139A" w:rsidP="00F8139A">
      <w:pPr>
        <w:tabs>
          <w:tab w:val="left" w:pos="720"/>
        </w:tabs>
        <w:spacing w:line="240" w:lineRule="atLeast"/>
        <w:jc w:val="both"/>
        <w:rPr>
          <w:rFonts w:cs="Times New Roman"/>
        </w:rPr>
      </w:pPr>
      <w:r w:rsidRPr="00800655">
        <w:rPr>
          <w:rFonts w:cs="Times New Roman"/>
        </w:rPr>
        <w:t xml:space="preserve">The Bidder hereby agrees to commence work on or before the date to be specified in written "Notice to Proceed" of the City, and to fully complete the project within the </w:t>
      </w:r>
      <w:r>
        <w:rPr>
          <w:rFonts w:cs="Times New Roman"/>
        </w:rPr>
        <w:t>2024</w:t>
      </w:r>
      <w:r w:rsidRPr="00800655">
        <w:rPr>
          <w:rFonts w:cs="Times New Roman"/>
        </w:rPr>
        <w:t xml:space="preserve"> construction season</w:t>
      </w:r>
      <w:r w:rsidRPr="008A2C38">
        <w:t>.  Cont</w:t>
      </w:r>
      <w:r>
        <w:t>r</w:t>
      </w:r>
      <w:r w:rsidRPr="008A2C38">
        <w:t>act extension</w:t>
      </w:r>
      <w:r>
        <w:t>(s)</w:t>
      </w:r>
      <w:r w:rsidRPr="008A2C38">
        <w:t xml:space="preserve"> shall be at the discretion of the </w:t>
      </w:r>
      <w:r>
        <w:t>City</w:t>
      </w:r>
      <w:r w:rsidRPr="008A2C38">
        <w:t>.</w:t>
      </w:r>
    </w:p>
    <w:p w:rsidR="00F8139A" w:rsidRDefault="00F8139A" w:rsidP="00F8139A">
      <w:pPr>
        <w:spacing w:line="240" w:lineRule="atLeast"/>
        <w:rPr>
          <w:rFonts w:cs="Times New Roman"/>
        </w:rPr>
      </w:pPr>
    </w:p>
    <w:p w:rsidR="00F8139A" w:rsidRPr="00800655" w:rsidRDefault="00F8139A" w:rsidP="00F8139A">
      <w:pPr>
        <w:tabs>
          <w:tab w:val="left" w:pos="720"/>
        </w:tabs>
        <w:spacing w:line="240" w:lineRule="atLeast"/>
        <w:rPr>
          <w:rFonts w:cs="Times New Roman"/>
        </w:rPr>
      </w:pPr>
      <w:r w:rsidRPr="00800655">
        <w:rPr>
          <w:rFonts w:cs="Times New Roman"/>
        </w:rPr>
        <w:t>B)</w:t>
      </w:r>
      <w:r w:rsidRPr="00800655">
        <w:rPr>
          <w:rFonts w:cs="Times New Roman"/>
        </w:rPr>
        <w:tab/>
        <w:t>Bidder acknowledges receipt of, and this bid includes the following addenda:</w:t>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u w:val="single"/>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u w:val="single"/>
        </w:rPr>
      </w:pPr>
    </w:p>
    <w:p w:rsidR="00F8139A" w:rsidRPr="00800655" w:rsidRDefault="00F8139A" w:rsidP="00F8139A">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spacing w:line="240" w:lineRule="atLeast"/>
        <w:rPr>
          <w:rFonts w:cs="Times New Roman"/>
        </w:rPr>
      </w:pPr>
    </w:p>
    <w:p w:rsidR="00F8139A" w:rsidRPr="00800655" w:rsidRDefault="00F8139A" w:rsidP="00F8139A">
      <w:pPr>
        <w:spacing w:line="240" w:lineRule="atLeast"/>
        <w:rPr>
          <w:rFonts w:cs="Times New Roman"/>
        </w:rPr>
      </w:pPr>
      <w:r w:rsidRPr="00800655">
        <w:rPr>
          <w:rFonts w:cs="Times New Roman"/>
        </w:rPr>
        <w:t xml:space="preserve">No. </w:t>
      </w:r>
      <w:r w:rsidRPr="00800655">
        <w:rPr>
          <w:rFonts w:cs="Times New Roman"/>
          <w:u w:val="single"/>
        </w:rPr>
        <w:t xml:space="preserve">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rPr>
        <w:t xml:space="preserve"> Dated: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p>
    <w:p w:rsidR="00F8139A" w:rsidRPr="00800655" w:rsidRDefault="00F8139A" w:rsidP="00F8139A">
      <w:pPr>
        <w:tabs>
          <w:tab w:val="left" w:pos="720"/>
        </w:tabs>
        <w:spacing w:line="240" w:lineRule="atLeast"/>
        <w:rPr>
          <w:rFonts w:cs="Times New Roman"/>
        </w:rPr>
      </w:pPr>
    </w:p>
    <w:p w:rsidR="00F8139A" w:rsidRDefault="00F8139A" w:rsidP="00F8139A">
      <w:pPr>
        <w:spacing w:after="200" w:line="276" w:lineRule="auto"/>
        <w:rPr>
          <w:rFonts w:cs="Times New Roman"/>
          <w:b/>
        </w:rPr>
      </w:pPr>
      <w:r>
        <w:rPr>
          <w:rFonts w:cs="Times New Roman"/>
          <w:b/>
        </w:rPr>
        <w:br w:type="page"/>
      </w:r>
    </w:p>
    <w:p w:rsidR="00F8139A" w:rsidRDefault="00F8139A" w:rsidP="00F8139A">
      <w:pPr>
        <w:spacing w:after="200" w:line="276" w:lineRule="auto"/>
        <w:rPr>
          <w:rFonts w:cs="Times New Roman"/>
          <w:b/>
        </w:rPr>
      </w:pPr>
      <w:r>
        <w:rPr>
          <w:rFonts w:cs="Times New Roman"/>
          <w:b/>
        </w:rPr>
        <w:lastRenderedPageBreak/>
        <w:t>MILLING AND PAVING</w:t>
      </w:r>
    </w:p>
    <w:tbl>
      <w:tblPr>
        <w:tblStyle w:val="TableGrid"/>
        <w:tblW w:w="9805" w:type="dxa"/>
        <w:tblLook w:val="04A0" w:firstRow="1" w:lastRow="0" w:firstColumn="1" w:lastColumn="0" w:noHBand="0" w:noVBand="1"/>
      </w:tblPr>
      <w:tblGrid>
        <w:gridCol w:w="996"/>
        <w:gridCol w:w="876"/>
        <w:gridCol w:w="5160"/>
        <w:gridCol w:w="1340"/>
        <w:gridCol w:w="1433"/>
      </w:tblGrid>
      <w:tr w:rsidR="00F8139A" w:rsidTr="008A1416">
        <w:tc>
          <w:tcPr>
            <w:tcW w:w="996" w:type="dxa"/>
          </w:tcPr>
          <w:p w:rsidR="00F8139A" w:rsidRPr="009835B4" w:rsidRDefault="00F8139A" w:rsidP="008A1416">
            <w:pPr>
              <w:tabs>
                <w:tab w:val="left" w:pos="720"/>
              </w:tabs>
              <w:spacing w:line="240" w:lineRule="atLeast"/>
              <w:jc w:val="center"/>
              <w:rPr>
                <w:rFonts w:cs="Times New Roman"/>
                <w:bCs w:val="0"/>
              </w:rPr>
            </w:pPr>
            <w:r w:rsidRPr="009835B4">
              <w:rPr>
                <w:rFonts w:cs="Times New Roman"/>
                <w:bCs w:val="0"/>
              </w:rPr>
              <w:t>Item No.</w:t>
            </w:r>
          </w:p>
        </w:tc>
        <w:tc>
          <w:tcPr>
            <w:tcW w:w="876" w:type="dxa"/>
          </w:tcPr>
          <w:p w:rsidR="00F8139A" w:rsidRPr="009835B4" w:rsidRDefault="00F8139A" w:rsidP="008A1416">
            <w:pPr>
              <w:tabs>
                <w:tab w:val="left" w:pos="720"/>
              </w:tabs>
              <w:spacing w:line="240" w:lineRule="atLeast"/>
              <w:jc w:val="center"/>
              <w:rPr>
                <w:rFonts w:cs="Times New Roman"/>
                <w:bCs w:val="0"/>
              </w:rPr>
            </w:pPr>
            <w:r w:rsidRPr="009835B4">
              <w:rPr>
                <w:rFonts w:cs="Times New Roman"/>
                <w:bCs w:val="0"/>
              </w:rPr>
              <w:t>QTY</w:t>
            </w:r>
          </w:p>
        </w:tc>
        <w:tc>
          <w:tcPr>
            <w:tcW w:w="5160"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Written in Words</w:t>
            </w:r>
          </w:p>
        </w:tc>
        <w:tc>
          <w:tcPr>
            <w:tcW w:w="1340"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Unit Price</w:t>
            </w:r>
          </w:p>
        </w:tc>
        <w:tc>
          <w:tcPr>
            <w:tcW w:w="1433"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Amount</w:t>
            </w:r>
          </w:p>
        </w:tc>
      </w:tr>
      <w:tr w:rsidR="00F8139A" w:rsidTr="00F8139A">
        <w:tc>
          <w:tcPr>
            <w:tcW w:w="996"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129</w:t>
            </w:r>
          </w:p>
        </w:tc>
        <w:tc>
          <w:tcPr>
            <w:tcW w:w="876" w:type="dxa"/>
          </w:tcPr>
          <w:p w:rsidR="00F8139A" w:rsidRPr="009835B4" w:rsidRDefault="00F8139A" w:rsidP="008A1416">
            <w:pPr>
              <w:tabs>
                <w:tab w:val="left" w:pos="720"/>
              </w:tabs>
              <w:spacing w:line="240" w:lineRule="atLeast"/>
              <w:jc w:val="center"/>
              <w:rPr>
                <w:rFonts w:cs="Times New Roman"/>
                <w:bCs w:val="0"/>
              </w:rPr>
            </w:pPr>
            <w:r>
              <w:rPr>
                <w:rFonts w:cs="Times New Roman"/>
                <w:bCs w:val="0"/>
              </w:rPr>
              <w:t>20,000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Payment Milling</w:t>
            </w:r>
          </w:p>
          <w:p w:rsidR="00F8139A" w:rsidRDefault="00F8139A" w:rsidP="008A1416">
            <w:pPr>
              <w:tabs>
                <w:tab w:val="left" w:pos="720"/>
              </w:tabs>
              <w:spacing w:line="240" w:lineRule="atLeast"/>
              <w:jc w:val="right"/>
              <w:rPr>
                <w:rFonts w:cs="Times New Roman"/>
                <w:bCs w:val="0"/>
              </w:rPr>
            </w:pPr>
          </w:p>
          <w:p w:rsidR="00F8139A" w:rsidRPr="009835B4" w:rsidRDefault="00F8139A" w:rsidP="008A1416">
            <w:pPr>
              <w:tabs>
                <w:tab w:val="left" w:pos="720"/>
              </w:tabs>
              <w:spacing w:line="240" w:lineRule="atLeast"/>
              <w:jc w:val="right"/>
              <w:rPr>
                <w:rFonts w:cs="Times New Roman"/>
                <w:bCs w:val="0"/>
              </w:rPr>
            </w:pPr>
            <w:r>
              <w:rPr>
                <w:rFonts w:cs="Times New Roman"/>
                <w:bCs w:val="0"/>
              </w:rPr>
              <w:t>Per Sq Yd</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220</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Drainage Structure Adjusted</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220.7</w:t>
            </w:r>
          </w:p>
        </w:tc>
        <w:tc>
          <w:tcPr>
            <w:tcW w:w="876" w:type="dxa"/>
          </w:tcPr>
          <w:p w:rsidR="00F8139A" w:rsidRDefault="00226122" w:rsidP="008A1416">
            <w:pPr>
              <w:tabs>
                <w:tab w:val="left" w:pos="720"/>
              </w:tabs>
              <w:spacing w:line="240" w:lineRule="atLeast"/>
              <w:jc w:val="center"/>
              <w:rPr>
                <w:rFonts w:cs="Times New Roman"/>
                <w:bCs w:val="0"/>
              </w:rPr>
            </w:pPr>
            <w:r>
              <w:rPr>
                <w:rFonts w:cs="Times New Roman"/>
                <w:bCs w:val="0"/>
              </w:rPr>
              <w:t>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Sanitary Structure Adjusted</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358</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30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Gate Box Adjusted</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F8139A">
            <w:pPr>
              <w:tabs>
                <w:tab w:val="left" w:pos="720"/>
              </w:tabs>
              <w:spacing w:line="240" w:lineRule="atLeast"/>
              <w:jc w:val="center"/>
              <w:rPr>
                <w:rFonts w:cs="Times New Roman"/>
                <w:bCs w:val="0"/>
              </w:rPr>
            </w:pPr>
            <w:r>
              <w:rPr>
                <w:rFonts w:cs="Times New Roman"/>
                <w:bCs w:val="0"/>
              </w:rPr>
              <w:t>381.3</w:t>
            </w:r>
          </w:p>
        </w:tc>
        <w:tc>
          <w:tcPr>
            <w:tcW w:w="876" w:type="dxa"/>
          </w:tcPr>
          <w:p w:rsidR="00F8139A" w:rsidRDefault="00F8139A" w:rsidP="00F8139A">
            <w:pPr>
              <w:tabs>
                <w:tab w:val="left" w:pos="720"/>
              </w:tabs>
              <w:spacing w:line="240" w:lineRule="atLeast"/>
              <w:jc w:val="center"/>
              <w:rPr>
                <w:rFonts w:cs="Times New Roman"/>
                <w:bCs w:val="0"/>
              </w:rPr>
            </w:pPr>
            <w:r>
              <w:rPr>
                <w:rFonts w:cs="Times New Roman"/>
                <w:bCs w:val="0"/>
              </w:rPr>
              <w:t>80</w:t>
            </w:r>
          </w:p>
        </w:tc>
        <w:tc>
          <w:tcPr>
            <w:tcW w:w="5160" w:type="dxa"/>
          </w:tcPr>
          <w:p w:rsidR="00F8139A" w:rsidRDefault="00F8139A" w:rsidP="00F8139A">
            <w:pPr>
              <w:tabs>
                <w:tab w:val="left" w:pos="720"/>
              </w:tabs>
              <w:spacing w:line="240" w:lineRule="atLeast"/>
              <w:rPr>
                <w:rFonts w:cs="Times New Roman"/>
                <w:bCs w:val="0"/>
              </w:rPr>
            </w:pPr>
            <w:r>
              <w:rPr>
                <w:rFonts w:cs="Times New Roman"/>
                <w:bCs w:val="0"/>
              </w:rPr>
              <w:t>Service Box Adjusted</w:t>
            </w:r>
          </w:p>
          <w:p w:rsidR="00F8139A" w:rsidRDefault="00F8139A" w:rsidP="00F8139A">
            <w:pPr>
              <w:tabs>
                <w:tab w:val="left" w:pos="720"/>
              </w:tabs>
              <w:spacing w:line="240" w:lineRule="atLeast"/>
              <w:rPr>
                <w:rFonts w:cs="Times New Roman"/>
                <w:bCs w:val="0"/>
              </w:rPr>
            </w:pPr>
          </w:p>
          <w:p w:rsidR="00F8139A" w:rsidRDefault="00F8139A" w:rsidP="00F8139A">
            <w:pPr>
              <w:tabs>
                <w:tab w:val="left" w:pos="720"/>
              </w:tabs>
              <w:spacing w:line="240" w:lineRule="atLeast"/>
              <w:jc w:val="right"/>
              <w:rPr>
                <w:rFonts w:cs="Times New Roman"/>
                <w:bCs w:val="0"/>
              </w:rPr>
            </w:pPr>
            <w:r>
              <w:rPr>
                <w:rFonts w:cs="Times New Roman"/>
                <w:bCs w:val="0"/>
              </w:rPr>
              <w:t>Per Each</w:t>
            </w:r>
          </w:p>
        </w:tc>
        <w:tc>
          <w:tcPr>
            <w:tcW w:w="1340" w:type="dxa"/>
          </w:tcPr>
          <w:p w:rsidR="00F8139A" w:rsidRPr="009835B4" w:rsidRDefault="00F8139A" w:rsidP="00F8139A">
            <w:pPr>
              <w:tabs>
                <w:tab w:val="left" w:pos="720"/>
              </w:tabs>
              <w:spacing w:line="240" w:lineRule="atLeast"/>
              <w:jc w:val="center"/>
              <w:rPr>
                <w:rFonts w:cs="Times New Roman"/>
                <w:bCs w:val="0"/>
              </w:rPr>
            </w:pPr>
          </w:p>
        </w:tc>
        <w:tc>
          <w:tcPr>
            <w:tcW w:w="1433" w:type="dxa"/>
          </w:tcPr>
          <w:p w:rsidR="00F8139A" w:rsidRPr="009835B4" w:rsidRDefault="00F8139A" w:rsidP="00F8139A">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420</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1,350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 xml:space="preserve">Hot Mix Asphalt Binder </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Ton</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460</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2,000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Hot Mix Asphalt</w:t>
            </w:r>
          </w:p>
          <w:p w:rsidR="00F8139A" w:rsidRDefault="00F8139A" w:rsidP="008A1416">
            <w:pPr>
              <w:tabs>
                <w:tab w:val="left" w:pos="720"/>
              </w:tabs>
              <w:spacing w:line="240" w:lineRule="atLeast"/>
              <w:jc w:val="righ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Ton</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464</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1,000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Bitumen for Tack Coat</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Gallon</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Pr>
          <w:p w:rsidR="00F8139A" w:rsidRDefault="00F8139A" w:rsidP="008A1416">
            <w:pPr>
              <w:tabs>
                <w:tab w:val="left" w:pos="720"/>
              </w:tabs>
              <w:spacing w:line="240" w:lineRule="atLeast"/>
              <w:jc w:val="center"/>
              <w:rPr>
                <w:rFonts w:cs="Times New Roman"/>
                <w:bCs w:val="0"/>
              </w:rPr>
            </w:pPr>
            <w:r>
              <w:rPr>
                <w:rFonts w:cs="Times New Roman"/>
                <w:bCs w:val="0"/>
              </w:rPr>
              <w:t>464.5</w:t>
            </w:r>
          </w:p>
        </w:tc>
        <w:tc>
          <w:tcPr>
            <w:tcW w:w="876" w:type="dxa"/>
          </w:tcPr>
          <w:p w:rsidR="00F8139A" w:rsidRDefault="00F8139A" w:rsidP="008A1416">
            <w:pPr>
              <w:tabs>
                <w:tab w:val="left" w:pos="720"/>
              </w:tabs>
              <w:spacing w:line="240" w:lineRule="atLeast"/>
              <w:jc w:val="center"/>
              <w:rPr>
                <w:rFonts w:cs="Times New Roman"/>
                <w:bCs w:val="0"/>
              </w:rPr>
            </w:pPr>
            <w:r>
              <w:rPr>
                <w:rFonts w:cs="Times New Roman"/>
                <w:bCs w:val="0"/>
              </w:rPr>
              <w:t>3,250</w:t>
            </w:r>
          </w:p>
        </w:tc>
        <w:tc>
          <w:tcPr>
            <w:tcW w:w="5160" w:type="dxa"/>
          </w:tcPr>
          <w:p w:rsidR="00F8139A" w:rsidRDefault="00F8139A" w:rsidP="008A1416">
            <w:pPr>
              <w:tabs>
                <w:tab w:val="left" w:pos="720"/>
              </w:tabs>
              <w:spacing w:line="240" w:lineRule="atLeast"/>
              <w:rPr>
                <w:rFonts w:cs="Times New Roman"/>
                <w:bCs w:val="0"/>
              </w:rPr>
            </w:pPr>
            <w:r>
              <w:rPr>
                <w:rFonts w:cs="Times New Roman"/>
                <w:bCs w:val="0"/>
              </w:rPr>
              <w:t>Hot Poured Rubberized Asphalt Sealer</w:t>
            </w:r>
          </w:p>
          <w:p w:rsidR="00F8139A" w:rsidRDefault="00F8139A" w:rsidP="008A1416">
            <w:pPr>
              <w:tabs>
                <w:tab w:val="left" w:pos="720"/>
              </w:tabs>
              <w:spacing w:line="240" w:lineRule="atLeas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Foot</w:t>
            </w:r>
          </w:p>
        </w:tc>
        <w:tc>
          <w:tcPr>
            <w:tcW w:w="1340" w:type="dxa"/>
          </w:tcPr>
          <w:p w:rsidR="00F8139A" w:rsidRPr="009835B4" w:rsidRDefault="00F8139A" w:rsidP="008A1416">
            <w:pPr>
              <w:tabs>
                <w:tab w:val="left" w:pos="720"/>
              </w:tabs>
              <w:spacing w:line="240" w:lineRule="atLeast"/>
              <w:jc w:val="center"/>
              <w:rPr>
                <w:rFonts w:cs="Times New Roman"/>
                <w:bCs w:val="0"/>
              </w:rPr>
            </w:pPr>
          </w:p>
        </w:tc>
        <w:tc>
          <w:tcPr>
            <w:tcW w:w="1433" w:type="dxa"/>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Borders>
              <w:bottom w:val="single" w:sz="4" w:space="0" w:color="auto"/>
            </w:tcBorders>
          </w:tcPr>
          <w:p w:rsidR="00F8139A" w:rsidRDefault="00F8139A" w:rsidP="008A1416">
            <w:pPr>
              <w:tabs>
                <w:tab w:val="left" w:pos="720"/>
              </w:tabs>
              <w:spacing w:line="240" w:lineRule="atLeast"/>
              <w:jc w:val="center"/>
              <w:rPr>
                <w:rFonts w:cs="Times New Roman"/>
                <w:bCs w:val="0"/>
              </w:rPr>
            </w:pPr>
            <w:r>
              <w:rPr>
                <w:rFonts w:cs="Times New Roman"/>
                <w:bCs w:val="0"/>
              </w:rPr>
              <w:t>472</w:t>
            </w:r>
          </w:p>
        </w:tc>
        <w:tc>
          <w:tcPr>
            <w:tcW w:w="876" w:type="dxa"/>
            <w:tcBorders>
              <w:bottom w:val="single" w:sz="4" w:space="0" w:color="auto"/>
            </w:tcBorders>
          </w:tcPr>
          <w:p w:rsidR="00F8139A" w:rsidRDefault="00F8139A" w:rsidP="008A1416">
            <w:pPr>
              <w:tabs>
                <w:tab w:val="left" w:pos="720"/>
              </w:tabs>
              <w:spacing w:line="240" w:lineRule="atLeast"/>
              <w:jc w:val="center"/>
              <w:rPr>
                <w:rFonts w:cs="Times New Roman"/>
                <w:bCs w:val="0"/>
              </w:rPr>
            </w:pPr>
            <w:r>
              <w:rPr>
                <w:rFonts w:cs="Times New Roman"/>
                <w:bCs w:val="0"/>
              </w:rPr>
              <w:t>500</w:t>
            </w:r>
          </w:p>
        </w:tc>
        <w:tc>
          <w:tcPr>
            <w:tcW w:w="5160" w:type="dxa"/>
            <w:tcBorders>
              <w:bottom w:val="single" w:sz="4" w:space="0" w:color="auto"/>
            </w:tcBorders>
          </w:tcPr>
          <w:p w:rsidR="00F8139A" w:rsidRDefault="00F8139A" w:rsidP="008A1416">
            <w:pPr>
              <w:tabs>
                <w:tab w:val="left" w:pos="720"/>
              </w:tabs>
              <w:spacing w:line="240" w:lineRule="atLeast"/>
              <w:rPr>
                <w:rFonts w:cs="Times New Roman"/>
                <w:bCs w:val="0"/>
              </w:rPr>
            </w:pPr>
            <w:r>
              <w:rPr>
                <w:rFonts w:cs="Times New Roman"/>
                <w:bCs w:val="0"/>
              </w:rPr>
              <w:t>Hot Mix Asphalt for Misc. Work</w:t>
            </w:r>
          </w:p>
          <w:p w:rsidR="00F8139A" w:rsidRDefault="00F8139A" w:rsidP="008A1416">
            <w:pPr>
              <w:tabs>
                <w:tab w:val="left" w:pos="720"/>
              </w:tabs>
              <w:spacing w:line="240" w:lineRule="atLeast"/>
              <w:jc w:val="right"/>
              <w:rPr>
                <w:rFonts w:cs="Times New Roman"/>
                <w:bCs w:val="0"/>
              </w:rPr>
            </w:pPr>
          </w:p>
          <w:p w:rsidR="00F8139A" w:rsidRDefault="00F8139A" w:rsidP="008A1416">
            <w:pPr>
              <w:tabs>
                <w:tab w:val="left" w:pos="720"/>
              </w:tabs>
              <w:spacing w:line="240" w:lineRule="atLeast"/>
              <w:jc w:val="right"/>
              <w:rPr>
                <w:rFonts w:cs="Times New Roman"/>
                <w:bCs w:val="0"/>
              </w:rPr>
            </w:pPr>
            <w:r>
              <w:rPr>
                <w:rFonts w:cs="Times New Roman"/>
                <w:bCs w:val="0"/>
              </w:rPr>
              <w:t>Per Ton</w:t>
            </w:r>
          </w:p>
        </w:tc>
        <w:tc>
          <w:tcPr>
            <w:tcW w:w="1340" w:type="dxa"/>
            <w:tcBorders>
              <w:bottom w:val="single" w:sz="4" w:space="0" w:color="auto"/>
            </w:tcBorders>
          </w:tcPr>
          <w:p w:rsidR="00F8139A" w:rsidRPr="009835B4" w:rsidRDefault="00F8139A" w:rsidP="008A1416">
            <w:pPr>
              <w:tabs>
                <w:tab w:val="left" w:pos="720"/>
              </w:tabs>
              <w:spacing w:line="240" w:lineRule="atLeast"/>
              <w:jc w:val="center"/>
              <w:rPr>
                <w:rFonts w:cs="Times New Roman"/>
                <w:bCs w:val="0"/>
              </w:rPr>
            </w:pPr>
          </w:p>
        </w:tc>
        <w:tc>
          <w:tcPr>
            <w:tcW w:w="1433" w:type="dxa"/>
            <w:tcBorders>
              <w:bottom w:val="single" w:sz="4" w:space="0" w:color="auto"/>
            </w:tcBorders>
          </w:tcPr>
          <w:p w:rsidR="00F8139A" w:rsidRPr="009835B4" w:rsidRDefault="00F8139A" w:rsidP="008A1416">
            <w:pPr>
              <w:tabs>
                <w:tab w:val="left" w:pos="720"/>
              </w:tabs>
              <w:spacing w:line="240" w:lineRule="atLeast"/>
              <w:jc w:val="center"/>
              <w:rPr>
                <w:rFonts w:cs="Times New Roman"/>
                <w:bCs w:val="0"/>
              </w:rPr>
            </w:pPr>
          </w:p>
        </w:tc>
      </w:tr>
      <w:tr w:rsidR="00F8139A" w:rsidTr="00F8139A">
        <w:tc>
          <w:tcPr>
            <w:tcW w:w="996" w:type="dxa"/>
            <w:tcBorders>
              <w:right w:val="nil"/>
            </w:tcBorders>
          </w:tcPr>
          <w:p w:rsidR="00F8139A" w:rsidRDefault="00F8139A" w:rsidP="008A1416">
            <w:pPr>
              <w:tabs>
                <w:tab w:val="left" w:pos="720"/>
              </w:tabs>
              <w:spacing w:line="240" w:lineRule="atLeast"/>
              <w:jc w:val="center"/>
              <w:rPr>
                <w:rFonts w:cs="Times New Roman"/>
                <w:bCs w:val="0"/>
              </w:rPr>
            </w:pPr>
          </w:p>
        </w:tc>
        <w:tc>
          <w:tcPr>
            <w:tcW w:w="876" w:type="dxa"/>
            <w:tcBorders>
              <w:left w:val="nil"/>
              <w:right w:val="nil"/>
            </w:tcBorders>
          </w:tcPr>
          <w:p w:rsidR="00F8139A" w:rsidRDefault="00F8139A" w:rsidP="008A1416">
            <w:pPr>
              <w:tabs>
                <w:tab w:val="left" w:pos="720"/>
              </w:tabs>
              <w:spacing w:line="240" w:lineRule="atLeast"/>
              <w:jc w:val="center"/>
              <w:rPr>
                <w:rFonts w:cs="Times New Roman"/>
                <w:bCs w:val="0"/>
              </w:rPr>
            </w:pPr>
          </w:p>
        </w:tc>
        <w:tc>
          <w:tcPr>
            <w:tcW w:w="5160" w:type="dxa"/>
            <w:tcBorders>
              <w:left w:val="nil"/>
            </w:tcBorders>
          </w:tcPr>
          <w:p w:rsidR="00F8139A" w:rsidRDefault="00F8139A" w:rsidP="008A1416">
            <w:pPr>
              <w:tabs>
                <w:tab w:val="left" w:pos="720"/>
              </w:tabs>
              <w:spacing w:line="240" w:lineRule="atLeast"/>
              <w:rPr>
                <w:rFonts w:cs="Times New Roman"/>
                <w:bCs w:val="0"/>
              </w:rPr>
            </w:pPr>
            <w:r>
              <w:rPr>
                <w:rFonts w:cs="Times New Roman"/>
                <w:bCs w:val="0"/>
              </w:rPr>
              <w:t>Total:</w:t>
            </w:r>
          </w:p>
        </w:tc>
        <w:tc>
          <w:tcPr>
            <w:tcW w:w="1340" w:type="dxa"/>
            <w:tcBorders>
              <w:bottom w:val="single" w:sz="4" w:space="0" w:color="auto"/>
              <w:right w:val="nil"/>
            </w:tcBorders>
          </w:tcPr>
          <w:p w:rsidR="00F8139A" w:rsidRPr="009835B4" w:rsidRDefault="00F8139A" w:rsidP="008A1416">
            <w:pPr>
              <w:tabs>
                <w:tab w:val="left" w:pos="720"/>
              </w:tabs>
              <w:spacing w:line="240" w:lineRule="atLeast"/>
              <w:jc w:val="center"/>
              <w:rPr>
                <w:rFonts w:cs="Times New Roman"/>
                <w:bCs w:val="0"/>
              </w:rPr>
            </w:pPr>
          </w:p>
        </w:tc>
        <w:tc>
          <w:tcPr>
            <w:tcW w:w="1433" w:type="dxa"/>
            <w:tcBorders>
              <w:left w:val="nil"/>
              <w:bottom w:val="single" w:sz="4" w:space="0" w:color="auto"/>
            </w:tcBorders>
          </w:tcPr>
          <w:p w:rsidR="00F8139A" w:rsidRPr="009835B4" w:rsidRDefault="00F8139A" w:rsidP="008A1416">
            <w:pPr>
              <w:tabs>
                <w:tab w:val="left" w:pos="720"/>
              </w:tabs>
              <w:spacing w:line="240" w:lineRule="atLeast"/>
              <w:jc w:val="center"/>
              <w:rPr>
                <w:rFonts w:cs="Times New Roman"/>
                <w:bCs w:val="0"/>
              </w:rPr>
            </w:pPr>
          </w:p>
        </w:tc>
      </w:tr>
    </w:tbl>
    <w:p w:rsidR="00F8139A" w:rsidRPr="00013689" w:rsidRDefault="00F8139A" w:rsidP="00F8139A">
      <w:pPr>
        <w:tabs>
          <w:tab w:val="left" w:pos="720"/>
        </w:tabs>
        <w:jc w:val="center"/>
        <w:rPr>
          <w:rFonts w:cs="Times New Roman"/>
          <w:b/>
          <w:u w:val="single"/>
        </w:rPr>
      </w:pPr>
    </w:p>
    <w:p w:rsidR="00426ED6" w:rsidRDefault="00426ED6" w:rsidP="00F8139A">
      <w:pPr>
        <w:tabs>
          <w:tab w:val="center" w:pos="5040"/>
          <w:tab w:val="left" w:pos="5760"/>
        </w:tabs>
        <w:jc w:val="both"/>
        <w:rPr>
          <w:rFonts w:cs="Times New Roman"/>
        </w:rPr>
      </w:pPr>
      <w:r w:rsidRPr="00800655">
        <w:rPr>
          <w:rFonts w:cs="Times New Roman"/>
        </w:rPr>
        <w:t xml:space="preserve">The Bidder agrees to perform the bid work described in the specifications and shown on the plans for the following </w:t>
      </w:r>
      <w:r>
        <w:rPr>
          <w:rFonts w:cs="Times New Roman"/>
        </w:rPr>
        <w:t xml:space="preserve">total bid </w:t>
      </w:r>
      <w:r w:rsidRPr="00800655">
        <w:rPr>
          <w:rFonts w:cs="Times New Roman"/>
        </w:rPr>
        <w:t xml:space="preserve">price:  </w:t>
      </w:r>
    </w:p>
    <w:p w:rsidR="00426ED6" w:rsidRDefault="00426ED6" w:rsidP="00F8139A">
      <w:pPr>
        <w:tabs>
          <w:tab w:val="center" w:pos="5040"/>
          <w:tab w:val="left" w:pos="5760"/>
        </w:tabs>
        <w:rPr>
          <w:rFonts w:cs="Times New Roman"/>
        </w:rPr>
      </w:pPr>
    </w:p>
    <w:p w:rsidR="00426ED6" w:rsidRPr="00013689" w:rsidRDefault="00426ED6" w:rsidP="00F8139A">
      <w:pPr>
        <w:tabs>
          <w:tab w:val="left" w:pos="630"/>
        </w:tabs>
        <w:rPr>
          <w:rFonts w:cs="Times New Roman"/>
        </w:rPr>
      </w:pPr>
      <w:r>
        <w:rPr>
          <w:rFonts w:cs="Times New Roman"/>
        </w:rPr>
        <w:t xml:space="preserve"> </w:t>
      </w:r>
      <w:r>
        <w:rPr>
          <w:rFonts w:cs="Times New Roman"/>
        </w:rPr>
        <w:tab/>
        <w:t xml:space="preserve">In Figures:   </w:t>
      </w:r>
      <w:r w:rsidRPr="00800655">
        <w:rPr>
          <w:rFonts w:cs="Times New Roman"/>
        </w:rPr>
        <w:t>$</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426ED6" w:rsidRDefault="00426ED6" w:rsidP="00F8139A">
      <w:pPr>
        <w:tabs>
          <w:tab w:val="left" w:pos="630"/>
        </w:tabs>
        <w:rPr>
          <w:rFonts w:cs="Times New Roman"/>
        </w:rPr>
      </w:pPr>
    </w:p>
    <w:p w:rsidR="00426ED6" w:rsidRDefault="00426ED6" w:rsidP="00426ED6">
      <w:pPr>
        <w:tabs>
          <w:tab w:val="left" w:pos="630"/>
        </w:tabs>
        <w:rPr>
          <w:rFonts w:cs="Times New Roman"/>
        </w:rPr>
      </w:pPr>
      <w:r>
        <w:rPr>
          <w:rFonts w:cs="Times New Roman"/>
        </w:rPr>
        <w:tab/>
        <w:t xml:space="preserve">In Words:   </w:t>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sidRPr="00800655">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426ED6" w:rsidRDefault="00426ED6" w:rsidP="00426ED6">
      <w:pPr>
        <w:tabs>
          <w:tab w:val="left" w:pos="630"/>
        </w:tabs>
        <w:rPr>
          <w:rFonts w:cs="Times New Roman"/>
        </w:rPr>
      </w:pPr>
    </w:p>
    <w:p w:rsidR="00426ED6" w:rsidRDefault="00426ED6" w:rsidP="00426ED6">
      <w:pPr>
        <w:tabs>
          <w:tab w:val="left" w:pos="630"/>
        </w:tabs>
        <w:rPr>
          <w:rFonts w:cs="Times New Roman"/>
        </w:rPr>
      </w:pPr>
    </w:p>
    <w:p w:rsidR="00426ED6" w:rsidRDefault="00426ED6" w:rsidP="00426ED6">
      <w:pPr>
        <w:tabs>
          <w:tab w:val="left" w:pos="630"/>
        </w:tabs>
        <w:rPr>
          <w:rFonts w:cs="Times New Roman"/>
        </w:rPr>
      </w:pPr>
      <w:r>
        <w:rPr>
          <w:rFonts w:cs="Times New Roman"/>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426ED6" w:rsidRPr="00800655" w:rsidRDefault="00426ED6" w:rsidP="00426ED6">
      <w:pPr>
        <w:tabs>
          <w:tab w:val="left" w:pos="630"/>
        </w:tabs>
        <w:rPr>
          <w:rFonts w:cs="Times New Roman"/>
        </w:rPr>
      </w:pPr>
    </w:p>
    <w:p w:rsidR="00426ED6" w:rsidRPr="00800655" w:rsidRDefault="00BF391D" w:rsidP="00BF391D">
      <w:pPr>
        <w:tabs>
          <w:tab w:val="left" w:pos="720"/>
        </w:tabs>
        <w:spacing w:line="240" w:lineRule="atLeast"/>
        <w:rPr>
          <w:rFonts w:cs="Times New Roman"/>
        </w:rPr>
      </w:pPr>
      <w:r>
        <w:rPr>
          <w:rFonts w:cs="Times New Roman"/>
        </w:rPr>
        <w:lastRenderedPageBreak/>
        <w:tab/>
      </w:r>
      <w:r w:rsidR="00426ED6" w:rsidRPr="00800655">
        <w:rPr>
          <w:rFonts w:cs="Times New Roman"/>
        </w:rPr>
        <w:t>The above unit prices shall include all labor, materials, bailing, shoring, removal, overhead, profit, insurance, etc., to cover the finished work of the several kinds called for</w:t>
      </w:r>
      <w:r w:rsidR="00426ED6">
        <w:rPr>
          <w:rFonts w:cs="Times New Roman"/>
        </w:rPr>
        <w:t>, and all such labor etc. specified in and reasonably inferable from the Contract Documents.</w:t>
      </w:r>
    </w:p>
    <w:p w:rsidR="00426ED6" w:rsidRPr="00800655" w:rsidRDefault="00426ED6" w:rsidP="00426ED6">
      <w:pPr>
        <w:spacing w:line="240" w:lineRule="atLeast"/>
        <w:jc w:val="both"/>
        <w:rPr>
          <w:rFonts w:cs="Times New Roman"/>
        </w:rPr>
      </w:pPr>
    </w:p>
    <w:p w:rsidR="00BF391D" w:rsidRPr="00551C99" w:rsidRDefault="00BF391D" w:rsidP="00BF391D">
      <w:pPr>
        <w:tabs>
          <w:tab w:val="left" w:pos="720"/>
        </w:tabs>
        <w:spacing w:line="240" w:lineRule="atLeast"/>
        <w:jc w:val="both"/>
      </w:pPr>
      <w:r>
        <w:rPr>
          <w:rFonts w:cs="Times New Roman"/>
        </w:rPr>
        <w:tab/>
      </w:r>
      <w:r w:rsidRPr="00551C99">
        <w:t>The undersigned certifies under penalties of perjury, that he is able to furnish labor that can work in harmony with all other elements of labor employed or to be employed in the work; (2) that all employees to be employed at the worksite will have successfully completed a course in construction safety and health approved by the United States Occupational Safety and Health Administration that is at least 10 hours in duration at the time the employee begins work and who shall furnish [sic] documentation of successful completion of said course with the first certified payroll report for each employee; and (3) that all employees to be employed in the work subject to this bid have successfully completed a course in construction safety and health approved by the United States Occupational Safety and Health Administration that is at least 10 hours in duration. M.G.L. c. 30, § 39S(a)</w:t>
      </w:r>
    </w:p>
    <w:p w:rsidR="00BF391D" w:rsidRPr="00551C99" w:rsidRDefault="00BF391D" w:rsidP="00BF391D">
      <w:pPr>
        <w:ind w:firstLine="720"/>
        <w:rPr>
          <w:rFonts w:eastAsia="Calibri"/>
        </w:rPr>
      </w:pPr>
    </w:p>
    <w:p w:rsidR="00BF391D" w:rsidRPr="00551C99" w:rsidRDefault="00BF391D" w:rsidP="00BF391D">
      <w:pPr>
        <w:ind w:firstLine="720"/>
        <w:rPr>
          <w:rFonts w:eastAsia="Calibri"/>
        </w:rPr>
      </w:pPr>
      <w:r w:rsidRPr="00551C99">
        <w:rPr>
          <w:rFonts w:eastAsia="Calibri"/>
        </w:rPr>
        <w:t xml:space="preserve">The undersigned further certifies under penalty of perjury that the said undersigned is not presently debarred from doing public construction work in the Commonwealth of Massachusetts under the provisions of Section Twenty-Nine F of Chapter Twenty-Nine, Section 25C (10) of Chapter 152 (workers' compensation) or any other applicable debarment provisions of any other Chapter of the General Laws or any rule or regulations promulgated thereunder.  </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bookmarkStart w:id="0" w:name="_Hlk136424621"/>
      <w:r>
        <w:t>Name of Firm:</w:t>
      </w:r>
      <w:r>
        <w:tab/>
        <w:t>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By:</w:t>
      </w:r>
      <w:r>
        <w:tab/>
        <w:t>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(Signed Name)</w:t>
      </w:r>
      <w:r>
        <w:tab/>
      </w:r>
      <w:r>
        <w:tab/>
      </w:r>
      <w:r>
        <w:tab/>
        <w:t>(Title)</w:t>
      </w:r>
      <w:r>
        <w:tab/>
      </w:r>
      <w:r>
        <w:tab/>
      </w:r>
      <w:r>
        <w:tab/>
        <w:t>(Date)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____________________________________________________________________________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(Printed Name)</w:t>
      </w:r>
      <w:r>
        <w:tab/>
      </w:r>
      <w:r>
        <w:tab/>
      </w:r>
      <w:r>
        <w:tab/>
        <w:t>(Title)</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Business Address:</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City, State, Zip Code:</w:t>
      </w:r>
      <w:r>
        <w:tab/>
        <w:t xml:space="preserve"> 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Tel. No: _____________________________; Fed. ID No.:</w:t>
      </w:r>
      <w:r>
        <w:tab/>
        <w:t>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pPr>
    </w:p>
    <w:p w:rsidR="00BF391D" w:rsidRP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Email: ________________________________________________________________________</w:t>
      </w:r>
    </w:p>
    <w:p w:rsidR="00BF391D" w:rsidRDefault="00BF391D" w:rsidP="00BF39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BF391D" w:rsidRDefault="00BF391D" w:rsidP="00BF391D">
      <w:pPr>
        <w:pStyle w:val="DefaultText"/>
      </w:pPr>
    </w:p>
    <w:bookmarkEnd w:id="0"/>
    <w:p w:rsidR="00BF391D" w:rsidRDefault="00BF391D" w:rsidP="00BF391D">
      <w:pPr>
        <w:pStyle w:val="DefaultText"/>
        <w:jc w:val="center"/>
      </w:pPr>
    </w:p>
    <w:p w:rsidR="00BF391D" w:rsidRPr="00800655" w:rsidRDefault="00BF391D" w:rsidP="00BF391D">
      <w:pPr>
        <w:tabs>
          <w:tab w:val="left" w:pos="720"/>
        </w:tabs>
        <w:spacing w:line="240" w:lineRule="atLeast"/>
        <w:jc w:val="both"/>
        <w:rPr>
          <w:rFonts w:cs="Times New Roman"/>
        </w:rPr>
      </w:pPr>
      <w:r w:rsidRPr="00800655">
        <w:rPr>
          <w:rFonts w:cs="Times New Roman"/>
        </w:rPr>
        <w:t>The Bidder understands that all bids for this project are subject to the applicable bidding laws of the Commonwealth of Massachusetts, including General Laws Chapter 30, Section 39M, as amended.</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understands that the City reserves the right to reject any or all bids and to waive any informalities in the bidding.</w:t>
      </w:r>
    </w:p>
    <w:p w:rsidR="00BF391D" w:rsidRPr="00800655" w:rsidRDefault="00BF391D" w:rsidP="00BF391D">
      <w:pPr>
        <w:spacing w:line="240" w:lineRule="atLeast"/>
        <w:jc w:val="both"/>
        <w:rPr>
          <w:rFonts w:cs="Times New Roman"/>
        </w:rPr>
      </w:pPr>
    </w:p>
    <w:p w:rsidR="00BF391D" w:rsidRPr="00800655" w:rsidRDefault="00BF391D" w:rsidP="00BF391D">
      <w:pPr>
        <w:tabs>
          <w:tab w:val="left" w:pos="720"/>
        </w:tabs>
        <w:spacing w:line="240" w:lineRule="atLeast"/>
        <w:jc w:val="both"/>
        <w:rPr>
          <w:rFonts w:cs="Times New Roman"/>
        </w:rPr>
      </w:pPr>
      <w:r>
        <w:rPr>
          <w:rFonts w:cs="Times New Roman"/>
        </w:rPr>
        <w:tab/>
      </w:r>
      <w:r w:rsidRPr="00800655">
        <w:rPr>
          <w:rFonts w:cs="Times New Roman"/>
        </w:rPr>
        <w:t>The Bidder agrees that this bid shall be good and may not be withdrawn for a period of 30 days, Saturdays, Sundays</w:t>
      </w:r>
      <w:r>
        <w:rPr>
          <w:rFonts w:cs="Times New Roman"/>
        </w:rPr>
        <w:t>,</w:t>
      </w:r>
      <w:r w:rsidRPr="00800655">
        <w:rPr>
          <w:rFonts w:cs="Times New Roman"/>
        </w:rPr>
        <w:t xml:space="preserve"> and legal holidays excluded, after the opening of bids.</w:t>
      </w:r>
    </w:p>
    <w:p w:rsidR="00BF391D" w:rsidRPr="00800655" w:rsidRDefault="00BF391D" w:rsidP="00BF391D">
      <w:pPr>
        <w:spacing w:line="240" w:lineRule="atLeast"/>
        <w:jc w:val="both"/>
        <w:rPr>
          <w:rFonts w:cs="Times New Roman"/>
        </w:rPr>
      </w:pPr>
    </w:p>
    <w:p w:rsidR="00BF391D" w:rsidRDefault="00BF391D" w:rsidP="00BF391D">
      <w:pPr>
        <w:tabs>
          <w:tab w:val="left" w:pos="720"/>
        </w:tabs>
        <w:spacing w:line="240" w:lineRule="atLeast"/>
        <w:jc w:val="both"/>
        <w:rPr>
          <w:rFonts w:cs="Times New Roman"/>
        </w:rPr>
      </w:pPr>
      <w:r>
        <w:rPr>
          <w:rFonts w:cs="Times New Roman"/>
        </w:rPr>
        <w:tab/>
      </w:r>
      <w:r w:rsidRPr="00800655">
        <w:rPr>
          <w:rFonts w:cs="Times New Roman"/>
        </w:rPr>
        <w:t xml:space="preserve">Within 10 days of receipt of the written notice of acceptance of this bid, the Bidder will execute the formal Agreement set forth in Section 00500 </w:t>
      </w:r>
      <w:r>
        <w:rPr>
          <w:rFonts w:cs="Times New Roman"/>
        </w:rPr>
        <w:t>AGREEMENT</w:t>
      </w:r>
      <w:r w:rsidRPr="00800655">
        <w:rPr>
          <w:rFonts w:cs="Times New Roman"/>
        </w:rPr>
        <w:t>.</w:t>
      </w:r>
    </w:p>
    <w:p w:rsidR="00426ED6" w:rsidRPr="00800655" w:rsidRDefault="00426ED6" w:rsidP="00426ED6">
      <w:pPr>
        <w:tabs>
          <w:tab w:val="left" w:pos="720"/>
        </w:tabs>
        <w:spacing w:line="240" w:lineRule="atLeast"/>
        <w:jc w:val="both"/>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Bid security is attached in the sum of five percent (5%) of the total bid in accordance with the conditions of Section 00100 INSTRUCTIONS TO BIDDERS.  The bid security may become the property of the City in the event the contract and bond are not executed within the time set forth above.</w:t>
      </w:r>
    </w:p>
    <w:p w:rsidR="00426ED6" w:rsidRPr="00800655" w:rsidRDefault="00426ED6" w:rsidP="00426ED6">
      <w:pPr>
        <w:spacing w:line="240" w:lineRule="atLeast"/>
        <w:jc w:val="both"/>
        <w:rPr>
          <w:rFonts w:cs="Times New Roman"/>
        </w:rPr>
      </w:pPr>
    </w:p>
    <w:p w:rsidR="00426ED6" w:rsidRPr="00800655" w:rsidRDefault="00426ED6" w:rsidP="00426ED6">
      <w:pPr>
        <w:tabs>
          <w:tab w:val="left" w:pos="720"/>
        </w:tabs>
        <w:spacing w:line="240" w:lineRule="atLeast"/>
        <w:jc w:val="both"/>
        <w:rPr>
          <w:rFonts w:cs="Times New Roman"/>
        </w:rPr>
      </w:pPr>
      <w:r w:rsidRPr="00800655">
        <w:rPr>
          <w:rFonts w:cs="Times New Roman"/>
        </w:rPr>
        <w:t xml:space="preserve">The selected Contractor shall furnish a </w:t>
      </w:r>
      <w:r>
        <w:rPr>
          <w:rFonts w:cs="Times New Roman"/>
        </w:rPr>
        <w:t>P</w:t>
      </w:r>
      <w:r w:rsidRPr="00800655">
        <w:rPr>
          <w:rFonts w:cs="Times New Roman"/>
        </w:rPr>
        <w:t xml:space="preserve">erformance </w:t>
      </w:r>
      <w:r>
        <w:rPr>
          <w:rFonts w:cs="Times New Roman"/>
        </w:rPr>
        <w:t>B</w:t>
      </w:r>
      <w:r w:rsidRPr="00800655">
        <w:rPr>
          <w:rFonts w:cs="Times New Roman"/>
        </w:rPr>
        <w:t xml:space="preserve">ond and a </w:t>
      </w:r>
      <w:r>
        <w:rPr>
          <w:rFonts w:cs="Times New Roman"/>
        </w:rPr>
        <w:t>P</w:t>
      </w:r>
      <w:r w:rsidRPr="00800655">
        <w:rPr>
          <w:rFonts w:cs="Times New Roman"/>
        </w:rPr>
        <w:t xml:space="preserve">ayment </w:t>
      </w:r>
      <w:r>
        <w:rPr>
          <w:rFonts w:cs="Times New Roman"/>
        </w:rPr>
        <w:t>B</w:t>
      </w:r>
      <w:r w:rsidRPr="00800655">
        <w:rPr>
          <w:rFonts w:cs="Times New Roman"/>
        </w:rPr>
        <w:t xml:space="preserve">ond in an amount at least equal to one hundred percent (100%) of the contract price in accordance with Section 00610 </w:t>
      </w:r>
      <w:r>
        <w:rPr>
          <w:rFonts w:cs="Times New Roman"/>
        </w:rPr>
        <w:t xml:space="preserve">CONSTRUCTION </w:t>
      </w:r>
      <w:r w:rsidRPr="00800655">
        <w:rPr>
          <w:rFonts w:cs="Times New Roman"/>
        </w:rPr>
        <w:t xml:space="preserve">PERFORMANCE BOND, Section 00620 </w:t>
      </w:r>
      <w:r>
        <w:rPr>
          <w:rFonts w:cs="Times New Roman"/>
        </w:rPr>
        <w:t xml:space="preserve">CONSTRUCTION </w:t>
      </w:r>
      <w:r w:rsidRPr="00800655">
        <w:rPr>
          <w:rFonts w:cs="Times New Roman"/>
        </w:rPr>
        <w:t xml:space="preserve">PAYMENT BOND, and as stipulated in Section 00700 GENERAL CONDITIONS and Section 00800 SUPPLEMENTAL </w:t>
      </w:r>
      <w:r>
        <w:rPr>
          <w:rFonts w:cs="Times New Roman"/>
        </w:rPr>
        <w:t xml:space="preserve">GENERAL </w:t>
      </w:r>
      <w:r w:rsidRPr="00800655">
        <w:rPr>
          <w:rFonts w:cs="Times New Roman"/>
        </w:rPr>
        <w:t>CONDITIONS of the specifications.</w:t>
      </w:r>
    </w:p>
    <w:p w:rsidR="008463CE" w:rsidRDefault="008463CE"/>
    <w:sectPr w:rsidR="008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1AE5"/>
    <w:multiLevelType w:val="hybridMultilevel"/>
    <w:tmpl w:val="EFFC5068"/>
    <w:lvl w:ilvl="0" w:tplc="04090019">
      <w:start w:val="1"/>
      <w:numFmt w:val="lowerLetter"/>
      <w:lvlText w:val="%1."/>
      <w:lvlJc w:val="left"/>
      <w:pPr>
        <w:ind w:left="820" w:hanging="720"/>
      </w:pPr>
      <w:rPr>
        <w:rFonts w:hint="default"/>
        <w:b/>
        <w:bCs/>
        <w:i w:val="0"/>
        <w:iCs w:val="0"/>
        <w:spacing w:val="0"/>
        <w:w w:val="100"/>
        <w:sz w:val="22"/>
        <w:szCs w:val="22"/>
        <w:lang w:val="en-US" w:eastAsia="en-US" w:bidi="ar-SA"/>
      </w:rPr>
    </w:lvl>
    <w:lvl w:ilvl="1" w:tplc="F3E43434">
      <w:start w:val="1"/>
      <w:numFmt w:val="upperLetter"/>
      <w:lvlText w:val="%2."/>
      <w:lvlJc w:val="left"/>
      <w:pPr>
        <w:ind w:left="1180" w:hanging="360"/>
      </w:pPr>
      <w:rPr>
        <w:rFonts w:hint="default"/>
        <w:spacing w:val="-2"/>
        <w:w w:val="100"/>
        <w:lang w:val="en-US" w:eastAsia="en-US" w:bidi="ar-SA"/>
      </w:rPr>
    </w:lvl>
    <w:lvl w:ilvl="2" w:tplc="3CEA5756">
      <w:start w:val="1"/>
      <w:numFmt w:val="lowerLetter"/>
      <w:lvlText w:val="%3."/>
      <w:lvlJc w:val="left"/>
      <w:pPr>
        <w:ind w:left="154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3" w:tplc="EC16CD4C">
      <w:start w:val="1"/>
      <w:numFmt w:val="decimal"/>
      <w:lvlText w:val="%4."/>
      <w:lvlJc w:val="left"/>
      <w:pPr>
        <w:ind w:left="226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4" w:tplc="6C1249BC">
      <w:start w:val="1"/>
      <w:numFmt w:val="lowerRoman"/>
      <w:lvlText w:val="%5."/>
      <w:lvlJc w:val="left"/>
      <w:pPr>
        <w:ind w:left="2981" w:hanging="360"/>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5" w:tplc="01CAE190">
      <w:numFmt w:val="bullet"/>
      <w:lvlText w:val="•"/>
      <w:lvlJc w:val="left"/>
      <w:pPr>
        <w:ind w:left="4086" w:hanging="360"/>
      </w:pPr>
      <w:rPr>
        <w:rFonts w:hint="default"/>
        <w:lang w:val="en-US" w:eastAsia="en-US" w:bidi="ar-SA"/>
      </w:rPr>
    </w:lvl>
    <w:lvl w:ilvl="6" w:tplc="E7068C08">
      <w:numFmt w:val="bullet"/>
      <w:lvlText w:val="•"/>
      <w:lvlJc w:val="left"/>
      <w:pPr>
        <w:ind w:left="5193" w:hanging="360"/>
      </w:pPr>
      <w:rPr>
        <w:rFonts w:hint="default"/>
        <w:lang w:val="en-US" w:eastAsia="en-US" w:bidi="ar-SA"/>
      </w:rPr>
    </w:lvl>
    <w:lvl w:ilvl="7" w:tplc="8D36DD20">
      <w:numFmt w:val="bullet"/>
      <w:lvlText w:val="•"/>
      <w:lvlJc w:val="left"/>
      <w:pPr>
        <w:ind w:left="6300" w:hanging="360"/>
      </w:pPr>
      <w:rPr>
        <w:rFonts w:hint="default"/>
        <w:lang w:val="en-US" w:eastAsia="en-US" w:bidi="ar-SA"/>
      </w:rPr>
    </w:lvl>
    <w:lvl w:ilvl="8" w:tplc="D2884ECC">
      <w:numFmt w:val="bullet"/>
      <w:lvlText w:val="•"/>
      <w:lvlJc w:val="left"/>
      <w:pPr>
        <w:ind w:left="7406" w:hanging="360"/>
      </w:pPr>
      <w:rPr>
        <w:rFonts w:hint="default"/>
        <w:lang w:val="en-US" w:eastAsia="en-US" w:bidi="ar-SA"/>
      </w:rPr>
    </w:lvl>
  </w:abstractNum>
  <w:abstractNum w:abstractNumId="1" w15:restartNumberingAfterBreak="0">
    <w:nsid w:val="102C2E12"/>
    <w:multiLevelType w:val="hybridMultilevel"/>
    <w:tmpl w:val="F470F96A"/>
    <w:lvl w:ilvl="0" w:tplc="0409000F">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30F92"/>
    <w:multiLevelType w:val="singleLevel"/>
    <w:tmpl w:val="DA50B8C6"/>
    <w:lvl w:ilvl="0">
      <w:start w:val="24"/>
      <w:numFmt w:val="decimal"/>
      <w:pStyle w:val="List2"/>
      <w:lvlText w:val="%1."/>
      <w:lvlJc w:val="left"/>
      <w:pPr>
        <w:tabs>
          <w:tab w:val="num" w:pos="360"/>
        </w:tabs>
        <w:ind w:left="360" w:hanging="360"/>
      </w:pPr>
    </w:lvl>
  </w:abstractNum>
  <w:abstractNum w:abstractNumId="3" w15:restartNumberingAfterBreak="0">
    <w:nsid w:val="26D571C9"/>
    <w:multiLevelType w:val="hybridMultilevel"/>
    <w:tmpl w:val="08089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E35428"/>
    <w:multiLevelType w:val="hybridMultilevel"/>
    <w:tmpl w:val="D712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6329E"/>
    <w:multiLevelType w:val="hybridMultilevel"/>
    <w:tmpl w:val="0B4A8C70"/>
    <w:lvl w:ilvl="0" w:tplc="EEC21DD2">
      <w:start w:val="2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0324382">
    <w:abstractNumId w:val="0"/>
  </w:num>
  <w:num w:numId="2" w16cid:durableId="130952007">
    <w:abstractNumId w:val="1"/>
  </w:num>
  <w:num w:numId="3" w16cid:durableId="887030213">
    <w:abstractNumId w:val="3"/>
  </w:num>
  <w:num w:numId="4" w16cid:durableId="1129397545">
    <w:abstractNumId w:val="2"/>
  </w:num>
  <w:num w:numId="5" w16cid:durableId="1103526643">
    <w:abstractNumId w:val="4"/>
  </w:num>
  <w:num w:numId="6" w16cid:durableId="1024793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D6"/>
    <w:rsid w:val="000207E8"/>
    <w:rsid w:val="00072AA8"/>
    <w:rsid w:val="00120879"/>
    <w:rsid w:val="00153B1F"/>
    <w:rsid w:val="00172ED4"/>
    <w:rsid w:val="001B0955"/>
    <w:rsid w:val="00226122"/>
    <w:rsid w:val="00426ED6"/>
    <w:rsid w:val="00482F69"/>
    <w:rsid w:val="004D4DE5"/>
    <w:rsid w:val="005465B4"/>
    <w:rsid w:val="005A2815"/>
    <w:rsid w:val="005C5C28"/>
    <w:rsid w:val="005D1C04"/>
    <w:rsid w:val="00671F99"/>
    <w:rsid w:val="00696955"/>
    <w:rsid w:val="006A7A48"/>
    <w:rsid w:val="00706322"/>
    <w:rsid w:val="00772888"/>
    <w:rsid w:val="007912F1"/>
    <w:rsid w:val="007A383C"/>
    <w:rsid w:val="007B31C1"/>
    <w:rsid w:val="007D552F"/>
    <w:rsid w:val="007E2E45"/>
    <w:rsid w:val="00800ECC"/>
    <w:rsid w:val="008115C9"/>
    <w:rsid w:val="00840492"/>
    <w:rsid w:val="008463CE"/>
    <w:rsid w:val="008D69CB"/>
    <w:rsid w:val="008F3361"/>
    <w:rsid w:val="0094740E"/>
    <w:rsid w:val="009E4369"/>
    <w:rsid w:val="00A76E3B"/>
    <w:rsid w:val="00AC06B4"/>
    <w:rsid w:val="00B15BEC"/>
    <w:rsid w:val="00B403A7"/>
    <w:rsid w:val="00BD6606"/>
    <w:rsid w:val="00BD7222"/>
    <w:rsid w:val="00BF391D"/>
    <w:rsid w:val="00C352F3"/>
    <w:rsid w:val="00CC2AAC"/>
    <w:rsid w:val="00E75FA4"/>
    <w:rsid w:val="00E86AFF"/>
    <w:rsid w:val="00EB0231"/>
    <w:rsid w:val="00EF592F"/>
    <w:rsid w:val="00F8139A"/>
    <w:rsid w:val="00F91F3D"/>
    <w:rsid w:val="00FA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28A6"/>
  <w15:chartTrackingRefBased/>
  <w15:docId w15:val="{0A6FEC90-AF99-4827-9DDD-5F88C5D1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D6"/>
    <w:rPr>
      <w:rFonts w:eastAsia="Times New Roman" w:cs="Arial"/>
      <w:bCs/>
      <w:kern w:val="0"/>
    </w:rPr>
  </w:style>
  <w:style w:type="paragraph" w:styleId="Heading1">
    <w:name w:val="heading 1"/>
    <w:basedOn w:val="Normal"/>
    <w:next w:val="Normal"/>
    <w:link w:val="Heading1Char"/>
    <w:uiPriority w:val="9"/>
    <w:qFormat/>
    <w:rsid w:val="00BF3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26ED6"/>
    <w:pPr>
      <w:keepNext/>
      <w:jc w:val="center"/>
      <w:outlineLvl w:val="1"/>
    </w:pPr>
    <w:rPr>
      <w:rFonts w:ascii="CG Times" w:hAnsi="CG Times" w:cs="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ED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6ED6"/>
    <w:rPr>
      <w:rFonts w:ascii="CG Times" w:eastAsia="Times New Roman" w:hAnsi="CG Times"/>
      <w:b/>
      <w:kern w:val="0"/>
      <w:szCs w:val="20"/>
    </w:rPr>
  </w:style>
  <w:style w:type="paragraph" w:styleId="BodyText">
    <w:name w:val="Body Text"/>
    <w:basedOn w:val="Normal"/>
    <w:link w:val="BodyTextChar"/>
    <w:rsid w:val="00426ED6"/>
    <w:pPr>
      <w:jc w:val="both"/>
    </w:pPr>
    <w:rPr>
      <w:rFonts w:ascii="CG Times" w:hAnsi="CG Times" w:cs="Times New Roman"/>
      <w:bCs w:val="0"/>
      <w:szCs w:val="20"/>
    </w:rPr>
  </w:style>
  <w:style w:type="character" w:customStyle="1" w:styleId="BodyTextChar">
    <w:name w:val="Body Text Char"/>
    <w:basedOn w:val="DefaultParagraphFont"/>
    <w:link w:val="BodyText"/>
    <w:rsid w:val="00426ED6"/>
    <w:rPr>
      <w:rFonts w:ascii="CG Times" w:eastAsia="Times New Roman" w:hAnsi="CG Times"/>
      <w:kern w:val="0"/>
      <w:szCs w:val="20"/>
    </w:rPr>
  </w:style>
  <w:style w:type="paragraph" w:styleId="ListParagraph">
    <w:name w:val="List Paragraph"/>
    <w:basedOn w:val="Normal"/>
    <w:uiPriority w:val="34"/>
    <w:qFormat/>
    <w:rsid w:val="00426ED6"/>
    <w:pPr>
      <w:ind w:left="720"/>
      <w:contextualSpacing/>
    </w:pPr>
    <w:rPr>
      <w:rFonts w:ascii="CG Times" w:hAnsi="CG Times" w:cs="Times New Roman"/>
      <w:bCs w:val="0"/>
      <w:szCs w:val="20"/>
    </w:rPr>
  </w:style>
  <w:style w:type="paragraph" w:styleId="List2">
    <w:name w:val="List 2"/>
    <w:basedOn w:val="Normal"/>
    <w:rsid w:val="007A383C"/>
    <w:pPr>
      <w:widowControl w:val="0"/>
      <w:numPr>
        <w:numId w:val="4"/>
      </w:numPr>
      <w:ind w:left="0" w:firstLine="0"/>
    </w:pPr>
    <w:rPr>
      <w:rFonts w:cs="Times New Roman"/>
      <w:bCs w:val="0"/>
      <w:szCs w:val="20"/>
    </w:rPr>
  </w:style>
  <w:style w:type="character" w:customStyle="1" w:styleId="Heading1Char">
    <w:name w:val="Heading 1 Char"/>
    <w:basedOn w:val="DefaultParagraphFont"/>
    <w:link w:val="Heading1"/>
    <w:uiPriority w:val="9"/>
    <w:rsid w:val="00BF391D"/>
    <w:rPr>
      <w:rFonts w:asciiTheme="majorHAnsi" w:eastAsiaTheme="majorEastAsia" w:hAnsiTheme="majorHAnsi" w:cstheme="majorBidi"/>
      <w:bCs/>
      <w:color w:val="2F5496" w:themeColor="accent1" w:themeShade="BF"/>
      <w:kern w:val="0"/>
      <w:sz w:val="32"/>
      <w:szCs w:val="32"/>
    </w:rPr>
  </w:style>
  <w:style w:type="paragraph" w:customStyle="1" w:styleId="DefaultText">
    <w:name w:val="Default Text"/>
    <w:basedOn w:val="Normal"/>
    <w:rsid w:val="00BF391D"/>
    <w:rPr>
      <w:rFonts w:cs="Times New Roman"/>
      <w:bCs w:val="0"/>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Jenkins</dc:creator>
  <cp:keywords/>
  <dc:description/>
  <cp:lastModifiedBy>Allison Jenkins</cp:lastModifiedBy>
  <cp:revision>2</cp:revision>
  <dcterms:created xsi:type="dcterms:W3CDTF">2024-04-23T19:38:00Z</dcterms:created>
  <dcterms:modified xsi:type="dcterms:W3CDTF">2024-04-23T19:38:00Z</dcterms:modified>
</cp:coreProperties>
</file>