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CF8A3" w14:textId="77777777" w:rsidR="00822AF8" w:rsidRDefault="00822AF8" w:rsidP="00822AF8">
      <w:pPr>
        <w:pStyle w:val="Body"/>
        <w:jc w:val="center"/>
        <w:rPr>
          <w:color w:val="000066"/>
          <w:sz w:val="56"/>
          <w:szCs w:val="56"/>
        </w:rPr>
      </w:pPr>
      <w:bookmarkStart w:id="0" w:name="_Hlk5637167"/>
      <w:r>
        <w:rPr>
          <w:color w:val="000066"/>
          <w:sz w:val="56"/>
          <w:szCs w:val="56"/>
        </w:rPr>
        <w:t>City of Everett</w:t>
      </w:r>
      <w:bookmarkEnd w:id="0"/>
    </w:p>
    <w:p w14:paraId="63CB3F48" w14:textId="77777777" w:rsidR="00822AF8" w:rsidRDefault="00822AF8" w:rsidP="00822AF8">
      <w:pPr>
        <w:pStyle w:val="Body"/>
        <w:jc w:val="center"/>
        <w:rPr>
          <w:color w:val="000066"/>
        </w:rPr>
      </w:pPr>
      <w:r>
        <w:rPr>
          <w:color w:val="000066"/>
        </w:rPr>
        <w:t>PLANNING BOARD</w:t>
      </w:r>
    </w:p>
    <w:p w14:paraId="0747A499" w14:textId="77777777" w:rsidR="00822AF8" w:rsidRDefault="00822AF8" w:rsidP="00822AF8">
      <w:pPr>
        <w:pStyle w:val="Body"/>
        <w:jc w:val="center"/>
        <w:rPr>
          <w:color w:val="000066"/>
        </w:rPr>
      </w:pPr>
      <w:r>
        <w:rPr>
          <w:color w:val="000066"/>
        </w:rPr>
        <w:t>484 BROADWAY</w:t>
      </w:r>
    </w:p>
    <w:p w14:paraId="62823A3A" w14:textId="77777777" w:rsidR="00822AF8" w:rsidRDefault="00822AF8" w:rsidP="00822AF8">
      <w:pPr>
        <w:pStyle w:val="Body"/>
        <w:jc w:val="center"/>
        <w:rPr>
          <w:color w:val="000066"/>
        </w:rPr>
      </w:pPr>
      <w:r>
        <w:rPr>
          <w:noProof/>
        </w:rPr>
        <mc:AlternateContent>
          <mc:Choice Requires="wps">
            <w:drawing>
              <wp:anchor distT="0" distB="0" distL="0" distR="0" simplePos="0" relativeHeight="251659264" behindDoc="0" locked="0" layoutInCell="1" allowOverlap="1" wp14:anchorId="21FBBC03" wp14:editId="51688200">
                <wp:simplePos x="0" y="0"/>
                <wp:positionH relativeFrom="column">
                  <wp:posOffset>3848100</wp:posOffset>
                </wp:positionH>
                <wp:positionV relativeFrom="line">
                  <wp:posOffset>137160</wp:posOffset>
                </wp:positionV>
                <wp:extent cx="2743200" cy="2133600"/>
                <wp:effectExtent l="0" t="0" r="0" b="0"/>
                <wp:wrapNone/>
                <wp:docPr id="1073741826" name="Rectangle 1073741826"/>
                <wp:cNvGraphicFramePr/>
                <a:graphic xmlns:a="http://schemas.openxmlformats.org/drawingml/2006/main">
                  <a:graphicData uri="http://schemas.microsoft.com/office/word/2010/wordprocessingShape">
                    <wps:wsp>
                      <wps:cNvSpPr/>
                      <wps:spPr>
                        <a:xfrm>
                          <a:off x="0" y="0"/>
                          <a:ext cx="2743200" cy="2133600"/>
                        </a:xfrm>
                        <a:prstGeom prst="rect">
                          <a:avLst/>
                        </a:prstGeom>
                        <a:noFill/>
                        <a:ln w="12700" cap="flat">
                          <a:noFill/>
                          <a:miter lim="400000"/>
                        </a:ln>
                        <a:effectLst/>
                      </wps:spPr>
                      <wps:txbx>
                        <w:txbxContent>
                          <w:p w14:paraId="1823A83A" w14:textId="77777777" w:rsidR="00822AF8" w:rsidRDefault="00822AF8" w:rsidP="00822AF8">
                            <w:pPr>
                              <w:pStyle w:val="Body"/>
                              <w:spacing w:line="200" w:lineRule="exact"/>
                              <w:jc w:val="right"/>
                              <w:rPr>
                                <w:color w:val="000066"/>
                              </w:rPr>
                            </w:pPr>
                            <w:r>
                              <w:rPr>
                                <w:color w:val="000066"/>
                              </w:rPr>
                              <w:t>PLANNING DEPARTMENT STAFF</w:t>
                            </w:r>
                          </w:p>
                          <w:p w14:paraId="2AF97876" w14:textId="77777777" w:rsidR="00822AF8" w:rsidRDefault="00822AF8" w:rsidP="00822AF8">
                            <w:pPr>
                              <w:pStyle w:val="Body"/>
                              <w:spacing w:line="200" w:lineRule="exact"/>
                              <w:jc w:val="right"/>
                              <w:rPr>
                                <w:color w:val="000066"/>
                              </w:rPr>
                            </w:pPr>
                          </w:p>
                          <w:p w14:paraId="3F8F13F8" w14:textId="77777777" w:rsidR="00822AF8" w:rsidRDefault="00822AF8" w:rsidP="00822AF8">
                            <w:pPr>
                              <w:pStyle w:val="Body"/>
                              <w:spacing w:line="240" w:lineRule="exact"/>
                              <w:contextualSpacing/>
                              <w:jc w:val="right"/>
                              <w:rPr>
                                <w:color w:val="000066"/>
                              </w:rPr>
                            </w:pPr>
                            <w:r>
                              <w:rPr>
                                <w:color w:val="000066"/>
                              </w:rPr>
                              <w:t xml:space="preserve">Matthew Lattanzi, Esq. </w:t>
                            </w:r>
                            <w:r>
                              <w:rPr>
                                <w:color w:val="000066"/>
                              </w:rPr>
                              <w:t>–</w:t>
                            </w:r>
                            <w:r>
                              <w:rPr>
                                <w:color w:val="000066"/>
                              </w:rPr>
                              <w:t xml:space="preserve"> Planning Director</w:t>
                            </w:r>
                          </w:p>
                          <w:p w14:paraId="6EFDE769" w14:textId="77777777" w:rsidR="00822AF8" w:rsidRDefault="00822AF8" w:rsidP="00822AF8">
                            <w:pPr>
                              <w:pStyle w:val="Body"/>
                              <w:spacing w:line="240" w:lineRule="exact"/>
                              <w:contextualSpacing/>
                              <w:jc w:val="right"/>
                              <w:rPr>
                                <w:color w:val="000066"/>
                              </w:rPr>
                            </w:pPr>
                            <w:r>
                              <w:rPr>
                                <w:color w:val="000066"/>
                              </w:rPr>
                              <w:t xml:space="preserve">Jay Monty </w:t>
                            </w:r>
                            <w:r>
                              <w:rPr>
                                <w:color w:val="000066"/>
                              </w:rPr>
                              <w:t>–</w:t>
                            </w:r>
                            <w:r>
                              <w:rPr>
                                <w:color w:val="000066"/>
                              </w:rPr>
                              <w:t xml:space="preserve"> Transportation Director</w:t>
                            </w:r>
                            <w:r>
                              <w:rPr>
                                <w:color w:val="000066"/>
                              </w:rPr>
                              <w:br/>
                              <w:t xml:space="preserve">Eric Molinari </w:t>
                            </w:r>
                            <w:r>
                              <w:rPr>
                                <w:color w:val="000066"/>
                              </w:rPr>
                              <w:t>–</w:t>
                            </w:r>
                            <w:r>
                              <w:rPr>
                                <w:color w:val="000066"/>
                              </w:rPr>
                              <w:t xml:space="preserve"> Transportation Planner</w:t>
                            </w:r>
                          </w:p>
                          <w:p w14:paraId="1DA38A94" w14:textId="77777777" w:rsidR="00822AF8" w:rsidRDefault="00822AF8" w:rsidP="00822AF8">
                            <w:pPr>
                              <w:pStyle w:val="Body"/>
                              <w:spacing w:line="240" w:lineRule="exact"/>
                              <w:contextualSpacing/>
                              <w:jc w:val="right"/>
                              <w:rPr>
                                <w:color w:val="000066"/>
                              </w:rPr>
                            </w:pPr>
                            <w:r>
                              <w:rPr>
                                <w:color w:val="000066"/>
                              </w:rPr>
                              <w:t xml:space="preserve">Tom Philbin </w:t>
                            </w:r>
                            <w:r>
                              <w:rPr>
                                <w:color w:val="000066"/>
                              </w:rPr>
                              <w:t>–</w:t>
                            </w:r>
                            <w:r>
                              <w:rPr>
                                <w:color w:val="000066"/>
                              </w:rPr>
                              <w:t xml:space="preserve"> Conservation Planner</w:t>
                            </w:r>
                            <w:r>
                              <w:rPr>
                                <w:color w:val="000066"/>
                              </w:rPr>
                              <w:br/>
                              <w:t xml:space="preserve">Katherine Jenkins-Sullivan </w:t>
                            </w:r>
                            <w:r>
                              <w:rPr>
                                <w:color w:val="000066"/>
                              </w:rPr>
                              <w:t>–</w:t>
                            </w:r>
                            <w:r>
                              <w:rPr>
                                <w:color w:val="000066"/>
                              </w:rPr>
                              <w:t xml:space="preserve"> Sustainability Planner</w:t>
                            </w:r>
                          </w:p>
                          <w:p w14:paraId="260804BE" w14:textId="77777777" w:rsidR="00822AF8" w:rsidRPr="00572925" w:rsidRDefault="00822AF8" w:rsidP="00822AF8">
                            <w:pPr>
                              <w:pStyle w:val="Body"/>
                              <w:spacing w:line="240" w:lineRule="exact"/>
                              <w:contextualSpacing/>
                              <w:jc w:val="right"/>
                              <w:rPr>
                                <w:color w:val="000066"/>
                              </w:rPr>
                            </w:pPr>
                            <w:r>
                              <w:rPr>
                                <w:color w:val="000066"/>
                              </w:rPr>
                              <w:t xml:space="preserve">Zerina Gace </w:t>
                            </w:r>
                            <w:r>
                              <w:rPr>
                                <w:color w:val="000066"/>
                              </w:rPr>
                              <w:t>–</w:t>
                            </w:r>
                            <w:r>
                              <w:rPr>
                                <w:color w:val="000066"/>
                              </w:rPr>
                              <w:t xml:space="preserve"> Affordable Housing Coordinator</w:t>
                            </w:r>
                            <w:r>
                              <w:rPr>
                                <w:color w:val="000066"/>
                              </w:rPr>
                              <w:br/>
                              <w:t xml:space="preserve">Jeannie Vitukevich </w:t>
                            </w:r>
                            <w:r>
                              <w:rPr>
                                <w:color w:val="000066"/>
                              </w:rPr>
                              <w:t>–</w:t>
                            </w:r>
                            <w:r>
                              <w:rPr>
                                <w:color w:val="000066"/>
                              </w:rPr>
                              <w:t xml:space="preserve"> Administrative Assistant</w:t>
                            </w:r>
                          </w:p>
                          <w:p w14:paraId="1CAAB09C" w14:textId="77777777" w:rsidR="00822AF8" w:rsidRDefault="00822AF8" w:rsidP="00822AF8">
                            <w:pPr>
                              <w:pStyle w:val="Body"/>
                              <w:spacing w:line="300" w:lineRule="exact"/>
                              <w:jc w:val="right"/>
                              <w:rPr>
                                <w:i/>
                                <w:color w:val="000066"/>
                              </w:rPr>
                            </w:pPr>
                            <w:r>
                              <w:rPr>
                                <w:color w:val="000066"/>
                              </w:rPr>
                              <w:t>Main Office Line: 617-394-2334</w:t>
                            </w:r>
                            <w:r>
                              <w:rPr>
                                <w:i/>
                                <w:color w:val="000066"/>
                              </w:rPr>
                              <w:t xml:space="preserve"> </w:t>
                            </w: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1FBBC03" id="Rectangle 1073741826" o:spid="_x0000_s1026" style="position:absolute;left:0;text-align:left;margin-left:303pt;margin-top:10.8pt;width:3in;height:16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" filled="f" stroked="f" strokeweight="1pt">
                <v:stroke miterlimit="4"/>
                <v:textbox inset="0,0,0,0">
                  <w:txbxContent>
                    <w:p w14:paraId="1823A83A" w14:textId="77777777" w:rsidR="00822AF8" w:rsidRDefault="00822AF8" w:rsidP="00822AF8">
                      <w:pPr>
                        <w:pStyle w:val="Body"/>
                        <w:spacing w:line="200" w:lineRule="exact"/>
                        <w:jc w:val="right"/>
                        <w:rPr>
                          <w:color w:val="000066"/>
                        </w:rPr>
                      </w:pPr>
                      <w:r>
                        <w:rPr>
                          <w:color w:val="000066"/>
                        </w:rPr>
                        <w:t>PLANNING DEPARTMENT STAFF</w:t>
                      </w:r>
                    </w:p>
                    <w:p w14:paraId="2AF97876" w14:textId="77777777" w:rsidR="00822AF8" w:rsidRDefault="00822AF8" w:rsidP="00822AF8">
                      <w:pPr>
                        <w:pStyle w:val="Body"/>
                        <w:spacing w:line="200" w:lineRule="exact"/>
                        <w:jc w:val="right"/>
                        <w:rPr>
                          <w:color w:val="000066"/>
                        </w:rPr>
                      </w:pPr>
                    </w:p>
                    <w:p w14:paraId="3F8F13F8" w14:textId="77777777" w:rsidR="00822AF8" w:rsidRDefault="00822AF8" w:rsidP="00822AF8">
                      <w:pPr>
                        <w:pStyle w:val="Body"/>
                        <w:spacing w:line="240" w:lineRule="exact"/>
                        <w:contextualSpacing/>
                        <w:jc w:val="right"/>
                        <w:rPr>
                          <w:color w:val="000066"/>
                        </w:rPr>
                      </w:pPr>
                      <w:r>
                        <w:rPr>
                          <w:color w:val="000066"/>
                        </w:rPr>
                        <w:t xml:space="preserve">Matthew Lattanzi, Esq. </w:t>
                      </w:r>
                      <w:r>
                        <w:rPr>
                          <w:color w:val="000066"/>
                        </w:rPr>
                        <w:t>–</w:t>
                      </w:r>
                      <w:r>
                        <w:rPr>
                          <w:color w:val="000066"/>
                        </w:rPr>
                        <w:t xml:space="preserve"> Planning Director</w:t>
                      </w:r>
                    </w:p>
                    <w:p w14:paraId="6EFDE769" w14:textId="77777777" w:rsidR="00822AF8" w:rsidRDefault="00822AF8" w:rsidP="00822AF8">
                      <w:pPr>
                        <w:pStyle w:val="Body"/>
                        <w:spacing w:line="240" w:lineRule="exact"/>
                        <w:contextualSpacing/>
                        <w:jc w:val="right"/>
                        <w:rPr>
                          <w:color w:val="000066"/>
                        </w:rPr>
                      </w:pPr>
                      <w:r>
                        <w:rPr>
                          <w:color w:val="000066"/>
                        </w:rPr>
                        <w:t xml:space="preserve">Jay Monty </w:t>
                      </w:r>
                      <w:r>
                        <w:rPr>
                          <w:color w:val="000066"/>
                        </w:rPr>
                        <w:t>–</w:t>
                      </w:r>
                      <w:r>
                        <w:rPr>
                          <w:color w:val="000066"/>
                        </w:rPr>
                        <w:t xml:space="preserve"> Transportation Director</w:t>
                      </w:r>
                      <w:r>
                        <w:rPr>
                          <w:color w:val="000066"/>
                        </w:rPr>
                        <w:br/>
                        <w:t xml:space="preserve">Eric Molinari </w:t>
                      </w:r>
                      <w:r>
                        <w:rPr>
                          <w:color w:val="000066"/>
                        </w:rPr>
                        <w:t>–</w:t>
                      </w:r>
                      <w:r>
                        <w:rPr>
                          <w:color w:val="000066"/>
                        </w:rPr>
                        <w:t xml:space="preserve"> Transportation Planner</w:t>
                      </w:r>
                    </w:p>
                    <w:p w14:paraId="1DA38A94" w14:textId="77777777" w:rsidR="00822AF8" w:rsidRDefault="00822AF8" w:rsidP="00822AF8">
                      <w:pPr>
                        <w:pStyle w:val="Body"/>
                        <w:spacing w:line="240" w:lineRule="exact"/>
                        <w:contextualSpacing/>
                        <w:jc w:val="right"/>
                        <w:rPr>
                          <w:color w:val="000066"/>
                        </w:rPr>
                      </w:pPr>
                      <w:r>
                        <w:rPr>
                          <w:color w:val="000066"/>
                        </w:rPr>
                        <w:t xml:space="preserve">Tom Philbin </w:t>
                      </w:r>
                      <w:r>
                        <w:rPr>
                          <w:color w:val="000066"/>
                        </w:rPr>
                        <w:t>–</w:t>
                      </w:r>
                      <w:r>
                        <w:rPr>
                          <w:color w:val="000066"/>
                        </w:rPr>
                        <w:t xml:space="preserve"> Conservation Planner</w:t>
                      </w:r>
                      <w:r>
                        <w:rPr>
                          <w:color w:val="000066"/>
                        </w:rPr>
                        <w:br/>
                        <w:t xml:space="preserve">Katherine Jenkins-Sullivan </w:t>
                      </w:r>
                      <w:r>
                        <w:rPr>
                          <w:color w:val="000066"/>
                        </w:rPr>
                        <w:t>–</w:t>
                      </w:r>
                      <w:r>
                        <w:rPr>
                          <w:color w:val="000066"/>
                        </w:rPr>
                        <w:t xml:space="preserve"> Sustainability Planner</w:t>
                      </w:r>
                    </w:p>
                    <w:p w14:paraId="260804BE" w14:textId="77777777" w:rsidR="00822AF8" w:rsidRPr="00572925" w:rsidRDefault="00822AF8" w:rsidP="00822AF8">
                      <w:pPr>
                        <w:pStyle w:val="Body"/>
                        <w:spacing w:line="240" w:lineRule="exact"/>
                        <w:contextualSpacing/>
                        <w:jc w:val="right"/>
                        <w:rPr>
                          <w:color w:val="000066"/>
                        </w:rPr>
                      </w:pPr>
                      <w:r>
                        <w:rPr>
                          <w:color w:val="000066"/>
                        </w:rPr>
                        <w:t xml:space="preserve">Zerina Gace </w:t>
                      </w:r>
                      <w:r>
                        <w:rPr>
                          <w:color w:val="000066"/>
                        </w:rPr>
                        <w:t>–</w:t>
                      </w:r>
                      <w:r>
                        <w:rPr>
                          <w:color w:val="000066"/>
                        </w:rPr>
                        <w:t xml:space="preserve"> Affordable Housing Coordinator</w:t>
                      </w:r>
                      <w:r>
                        <w:rPr>
                          <w:color w:val="000066"/>
                        </w:rPr>
                        <w:br/>
                        <w:t xml:space="preserve">Jeannie Vitukevich </w:t>
                      </w:r>
                      <w:r>
                        <w:rPr>
                          <w:color w:val="000066"/>
                        </w:rPr>
                        <w:t>–</w:t>
                      </w:r>
                      <w:r>
                        <w:rPr>
                          <w:color w:val="000066"/>
                        </w:rPr>
                        <w:t xml:space="preserve"> Administrative Assistant</w:t>
                      </w:r>
                    </w:p>
                    <w:p w14:paraId="1CAAB09C" w14:textId="77777777" w:rsidR="00822AF8" w:rsidRDefault="00822AF8" w:rsidP="00822AF8">
                      <w:pPr>
                        <w:pStyle w:val="Body"/>
                        <w:spacing w:line="300" w:lineRule="exact"/>
                        <w:jc w:val="right"/>
                        <w:rPr>
                          <w:i/>
                          <w:color w:val="000066"/>
                        </w:rPr>
                      </w:pPr>
                      <w:r>
                        <w:rPr>
                          <w:color w:val="000066"/>
                        </w:rPr>
                        <w:t>Main Office Line: 617-394-2334</w:t>
                      </w:r>
                      <w:r>
                        <w:rPr>
                          <w:i/>
                          <w:color w:val="000066"/>
                        </w:rPr>
                        <w:t xml:space="preserve"> </w:t>
                      </w:r>
                    </w:p>
                  </w:txbxContent>
                </v:textbox>
                <w10:wrap anchory="line"/>
              </v:rect>
            </w:pict>
          </mc:Fallback>
        </mc:AlternateContent>
      </w:r>
      <w:r>
        <w:rPr>
          <w:color w:val="000066"/>
        </w:rPr>
        <w:t>EVERETT, MA 02149</w:t>
      </w:r>
    </w:p>
    <w:p w14:paraId="3900A933" w14:textId="77777777" w:rsidR="00822AF8" w:rsidRDefault="00822AF8" w:rsidP="00822AF8">
      <w:pPr>
        <w:pStyle w:val="Body"/>
        <w:jc w:val="center"/>
        <w:rPr>
          <w:color w:val="000066"/>
        </w:rPr>
      </w:pPr>
      <w:r>
        <w:rPr>
          <w:noProof/>
        </w:rPr>
        <mc:AlternateContent>
          <mc:Choice Requires="wps">
            <w:drawing>
              <wp:anchor distT="0" distB="0" distL="0" distR="0" simplePos="0" relativeHeight="251660288" behindDoc="0" locked="0" layoutInCell="1" allowOverlap="1" wp14:anchorId="31501BB5" wp14:editId="6943C332">
                <wp:simplePos x="0" y="0"/>
                <wp:positionH relativeFrom="column">
                  <wp:posOffset>-421640</wp:posOffset>
                </wp:positionH>
                <wp:positionV relativeFrom="line">
                  <wp:posOffset>16510</wp:posOffset>
                </wp:positionV>
                <wp:extent cx="2158365" cy="1264920"/>
                <wp:effectExtent l="0" t="0" r="0" b="11430"/>
                <wp:wrapNone/>
                <wp:docPr id="1073741827" name="Rectangle 1073741827"/>
                <wp:cNvGraphicFramePr/>
                <a:graphic xmlns:a="http://schemas.openxmlformats.org/drawingml/2006/main">
                  <a:graphicData uri="http://schemas.microsoft.com/office/word/2010/wordprocessingShape">
                    <wps:wsp>
                      <wps:cNvSpPr/>
                      <wps:spPr>
                        <a:xfrm>
                          <a:off x="0" y="0"/>
                          <a:ext cx="2158365" cy="1264920"/>
                        </a:xfrm>
                        <a:prstGeom prst="rect">
                          <a:avLst/>
                        </a:prstGeom>
                        <a:noFill/>
                        <a:ln w="12700" cap="flat">
                          <a:noFill/>
                          <a:miter lim="400000"/>
                        </a:ln>
                        <a:effectLst/>
                      </wps:spPr>
                      <wps:txbx>
                        <w:txbxContent>
                          <w:p w14:paraId="2CEDFFDE" w14:textId="77777777" w:rsidR="00822AF8" w:rsidRDefault="00822AF8" w:rsidP="00822AF8">
                            <w:pPr>
                              <w:pStyle w:val="Body"/>
                              <w:spacing w:line="220" w:lineRule="exact"/>
                              <w:rPr>
                                <w:color w:val="000066"/>
                                <w:szCs w:val="22"/>
                              </w:rPr>
                            </w:pPr>
                            <w:r>
                              <w:rPr>
                                <w:color w:val="000066"/>
                                <w:szCs w:val="22"/>
                              </w:rPr>
                              <w:t>PLANNING BOARD MEMBERSHIP</w:t>
                            </w:r>
                          </w:p>
                          <w:p w14:paraId="417DB9B2" w14:textId="77777777" w:rsidR="00822AF8" w:rsidRDefault="00822AF8" w:rsidP="00822AF8">
                            <w:pPr>
                              <w:pStyle w:val="Body"/>
                              <w:spacing w:line="220" w:lineRule="exact"/>
                              <w:rPr>
                                <w:color w:val="000066"/>
                                <w:szCs w:val="22"/>
                              </w:rPr>
                            </w:pPr>
                          </w:p>
                          <w:p w14:paraId="0F49B789" w14:textId="77777777" w:rsidR="00822AF8" w:rsidRDefault="00822AF8" w:rsidP="00822AF8">
                            <w:pPr>
                              <w:pStyle w:val="Body"/>
                              <w:spacing w:line="220" w:lineRule="exact"/>
                              <w:rPr>
                                <w:i/>
                                <w:iCs/>
                                <w:color w:val="000066"/>
                                <w:szCs w:val="22"/>
                                <w:lang w:val="fr-FR"/>
                              </w:rPr>
                            </w:pPr>
                            <w:r>
                              <w:rPr>
                                <w:color w:val="000066"/>
                                <w:szCs w:val="22"/>
                              </w:rPr>
                              <w:t xml:space="preserve">Frederick Cafasso </w:t>
                            </w:r>
                            <w:r>
                              <w:rPr>
                                <w:rFonts w:hint="eastAsia"/>
                                <w:color w:val="000066"/>
                                <w:szCs w:val="22"/>
                              </w:rPr>
                              <w:t>–</w:t>
                            </w:r>
                            <w:r>
                              <w:rPr>
                                <w:color w:val="000066"/>
                                <w:szCs w:val="22"/>
                              </w:rPr>
                              <w:t xml:space="preserve"> </w:t>
                            </w:r>
                            <w:r>
                              <w:rPr>
                                <w:i/>
                                <w:iCs/>
                                <w:color w:val="000066"/>
                                <w:szCs w:val="22"/>
                                <w:lang w:val="fr-FR"/>
                              </w:rPr>
                              <w:t>Chairman</w:t>
                            </w:r>
                          </w:p>
                          <w:p w14:paraId="1A12BC64" w14:textId="77777777" w:rsidR="00822AF8" w:rsidRDefault="00822AF8" w:rsidP="00822AF8">
                            <w:pPr>
                              <w:pStyle w:val="Body"/>
                              <w:spacing w:line="220" w:lineRule="exact"/>
                              <w:rPr>
                                <w:i/>
                                <w:iCs/>
                                <w:color w:val="000066"/>
                                <w:szCs w:val="22"/>
                                <w:lang w:val="fr-FR"/>
                              </w:rPr>
                            </w:pPr>
                            <w:r>
                              <w:rPr>
                                <w:iCs/>
                                <w:color w:val="000066"/>
                                <w:szCs w:val="22"/>
                                <w:lang w:val="fr-FR"/>
                              </w:rPr>
                              <w:t xml:space="preserve">Leo Pizzano,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5BD215F4" w14:textId="77777777" w:rsidR="00822AF8" w:rsidRDefault="00822AF8" w:rsidP="00822AF8">
                            <w:pPr>
                              <w:pStyle w:val="Body"/>
                              <w:spacing w:line="220" w:lineRule="exact"/>
                              <w:rPr>
                                <w:i/>
                                <w:iCs/>
                                <w:color w:val="000066"/>
                                <w:szCs w:val="22"/>
                                <w:lang w:val="fr-FR"/>
                              </w:rPr>
                            </w:pPr>
                            <w:r>
                              <w:rPr>
                                <w:iCs/>
                                <w:color w:val="000066"/>
                                <w:szCs w:val="22"/>
                                <w:lang w:val="fr-FR"/>
                              </w:rPr>
                              <w:t>Shayane Rangel</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Member </w:t>
                            </w:r>
                          </w:p>
                          <w:p w14:paraId="25A11260" w14:textId="77777777" w:rsidR="00822AF8" w:rsidRDefault="00822AF8" w:rsidP="00822AF8">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r>
                              <w:rPr>
                                <w:i/>
                                <w:iCs/>
                                <w:color w:val="000066"/>
                                <w:szCs w:val="22"/>
                                <w:lang w:val="fr-FR"/>
                              </w:rPr>
                              <w:t xml:space="preserve">Member </w:t>
                            </w:r>
                          </w:p>
                          <w:p w14:paraId="2F4AB375" w14:textId="77777777" w:rsidR="00822AF8" w:rsidRDefault="00822AF8" w:rsidP="00822AF8">
                            <w:pPr>
                              <w:pStyle w:val="Body"/>
                              <w:spacing w:line="220" w:lineRule="exact"/>
                              <w:rPr>
                                <w:i/>
                                <w:iCs/>
                                <w:color w:val="000066"/>
                                <w:szCs w:val="22"/>
                                <w:lang w:val="fr-FR"/>
                              </w:rPr>
                            </w:pPr>
                            <w:r>
                              <w:rPr>
                                <w:iCs/>
                                <w:color w:val="000066"/>
                                <w:szCs w:val="22"/>
                                <w:lang w:val="fr-FR"/>
                              </w:rPr>
                              <w:t>James Tarr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w:t>
                            </w:r>
                          </w:p>
                          <w:p w14:paraId="5FD36D63" w14:textId="77777777" w:rsidR="00822AF8" w:rsidRDefault="00822AF8" w:rsidP="00822AF8">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 </w:t>
                            </w:r>
                          </w:p>
                          <w:p w14:paraId="4D185FA8" w14:textId="77777777" w:rsidR="00822AF8" w:rsidRDefault="00822AF8" w:rsidP="00822AF8">
                            <w:pPr>
                              <w:pStyle w:val="Body"/>
                              <w:rPr>
                                <w:i/>
                                <w:iCs/>
                                <w:color w:val="000066"/>
                                <w:sz w:val="22"/>
                                <w:szCs w:val="22"/>
                                <w:lang w:val="fr-FR"/>
                              </w:rPr>
                            </w:pPr>
                          </w:p>
                          <w:p w14:paraId="3B1A9110" w14:textId="77777777" w:rsidR="00822AF8" w:rsidRDefault="00822AF8" w:rsidP="00822AF8">
                            <w:pPr>
                              <w:pStyle w:val="Body"/>
                              <w:rPr>
                                <w:i/>
                                <w:iCs/>
                                <w:color w:val="000066"/>
                                <w:sz w:val="22"/>
                                <w:szCs w:val="22"/>
                              </w:rPr>
                            </w:pPr>
                          </w:p>
                          <w:p w14:paraId="053BF546" w14:textId="77777777" w:rsidR="00822AF8" w:rsidRDefault="00822AF8" w:rsidP="00822AF8">
                            <w:pPr>
                              <w:pStyle w:val="Body"/>
                            </w:pP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501BB5" id="Rectangle 1073741827" o:spid="_x0000_s1027" style="position:absolute;left:0;text-align:left;margin-left:-33.2pt;margin-top:1.3pt;width:169.95pt;height:99.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" filled="f" stroked="f" strokeweight="1pt">
                <v:stroke miterlimit="4"/>
                <v:textbox inset="0,0,0,0">
                  <w:txbxContent>
                    <w:p w14:paraId="2CEDFFDE" w14:textId="77777777" w:rsidR="00822AF8" w:rsidRDefault="00822AF8" w:rsidP="00822AF8">
                      <w:pPr>
                        <w:pStyle w:val="Body"/>
                        <w:spacing w:line="220" w:lineRule="exact"/>
                        <w:rPr>
                          <w:color w:val="000066"/>
                          <w:szCs w:val="22"/>
                        </w:rPr>
                      </w:pPr>
                      <w:r>
                        <w:rPr>
                          <w:color w:val="000066"/>
                          <w:szCs w:val="22"/>
                        </w:rPr>
                        <w:t>PLANNING BOARD MEMBERSHIP</w:t>
                      </w:r>
                    </w:p>
                    <w:p w14:paraId="417DB9B2" w14:textId="77777777" w:rsidR="00822AF8" w:rsidRDefault="00822AF8" w:rsidP="00822AF8">
                      <w:pPr>
                        <w:pStyle w:val="Body"/>
                        <w:spacing w:line="220" w:lineRule="exact"/>
                        <w:rPr>
                          <w:color w:val="000066"/>
                          <w:szCs w:val="22"/>
                        </w:rPr>
                      </w:pPr>
                    </w:p>
                    <w:p w14:paraId="0F49B789" w14:textId="77777777" w:rsidR="00822AF8" w:rsidRDefault="00822AF8" w:rsidP="00822AF8">
                      <w:pPr>
                        <w:pStyle w:val="Body"/>
                        <w:spacing w:line="220" w:lineRule="exact"/>
                        <w:rPr>
                          <w:i/>
                          <w:iCs/>
                          <w:color w:val="000066"/>
                          <w:szCs w:val="22"/>
                          <w:lang w:val="fr-FR"/>
                        </w:rPr>
                      </w:pPr>
                      <w:r>
                        <w:rPr>
                          <w:color w:val="000066"/>
                          <w:szCs w:val="22"/>
                        </w:rPr>
                        <w:t xml:space="preserve">Frederick Cafasso </w:t>
                      </w:r>
                      <w:r>
                        <w:rPr>
                          <w:rFonts w:hint="eastAsia"/>
                          <w:color w:val="000066"/>
                          <w:szCs w:val="22"/>
                        </w:rPr>
                        <w:t>–</w:t>
                      </w:r>
                      <w:r>
                        <w:rPr>
                          <w:color w:val="000066"/>
                          <w:szCs w:val="22"/>
                        </w:rPr>
                        <w:t xml:space="preserve"> </w:t>
                      </w:r>
                      <w:r>
                        <w:rPr>
                          <w:i/>
                          <w:iCs/>
                          <w:color w:val="000066"/>
                          <w:szCs w:val="22"/>
                          <w:lang w:val="fr-FR"/>
                        </w:rPr>
                        <w:t>Chairman</w:t>
                      </w:r>
                    </w:p>
                    <w:p w14:paraId="1A12BC64" w14:textId="77777777" w:rsidR="00822AF8" w:rsidRDefault="00822AF8" w:rsidP="00822AF8">
                      <w:pPr>
                        <w:pStyle w:val="Body"/>
                        <w:spacing w:line="220" w:lineRule="exact"/>
                        <w:rPr>
                          <w:i/>
                          <w:iCs/>
                          <w:color w:val="000066"/>
                          <w:szCs w:val="22"/>
                          <w:lang w:val="fr-FR"/>
                        </w:rPr>
                      </w:pPr>
                      <w:r>
                        <w:rPr>
                          <w:iCs/>
                          <w:color w:val="000066"/>
                          <w:szCs w:val="22"/>
                          <w:lang w:val="fr-FR"/>
                        </w:rPr>
                        <w:t xml:space="preserve">Leo Pizzano,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5BD215F4" w14:textId="77777777" w:rsidR="00822AF8" w:rsidRDefault="00822AF8" w:rsidP="00822AF8">
                      <w:pPr>
                        <w:pStyle w:val="Body"/>
                        <w:spacing w:line="220" w:lineRule="exact"/>
                        <w:rPr>
                          <w:i/>
                          <w:iCs/>
                          <w:color w:val="000066"/>
                          <w:szCs w:val="22"/>
                          <w:lang w:val="fr-FR"/>
                        </w:rPr>
                      </w:pPr>
                      <w:r>
                        <w:rPr>
                          <w:iCs/>
                          <w:color w:val="000066"/>
                          <w:szCs w:val="22"/>
                          <w:lang w:val="fr-FR"/>
                        </w:rPr>
                        <w:t>Shayane Rangel</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Member </w:t>
                      </w:r>
                    </w:p>
                    <w:p w14:paraId="25A11260" w14:textId="77777777" w:rsidR="00822AF8" w:rsidRDefault="00822AF8" w:rsidP="00822AF8">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r>
                        <w:rPr>
                          <w:i/>
                          <w:iCs/>
                          <w:color w:val="000066"/>
                          <w:szCs w:val="22"/>
                          <w:lang w:val="fr-FR"/>
                        </w:rPr>
                        <w:t xml:space="preserve">Member </w:t>
                      </w:r>
                    </w:p>
                    <w:p w14:paraId="2F4AB375" w14:textId="77777777" w:rsidR="00822AF8" w:rsidRDefault="00822AF8" w:rsidP="00822AF8">
                      <w:pPr>
                        <w:pStyle w:val="Body"/>
                        <w:spacing w:line="220" w:lineRule="exact"/>
                        <w:rPr>
                          <w:i/>
                          <w:iCs/>
                          <w:color w:val="000066"/>
                          <w:szCs w:val="22"/>
                          <w:lang w:val="fr-FR"/>
                        </w:rPr>
                      </w:pPr>
                      <w:r>
                        <w:rPr>
                          <w:iCs/>
                          <w:color w:val="000066"/>
                          <w:szCs w:val="22"/>
                          <w:lang w:val="fr-FR"/>
                        </w:rPr>
                        <w:t>James Tarr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w:t>
                      </w:r>
                    </w:p>
                    <w:p w14:paraId="5FD36D63" w14:textId="77777777" w:rsidR="00822AF8" w:rsidRDefault="00822AF8" w:rsidP="00822AF8">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 </w:t>
                      </w:r>
                    </w:p>
                    <w:p w14:paraId="4D185FA8" w14:textId="77777777" w:rsidR="00822AF8" w:rsidRDefault="00822AF8" w:rsidP="00822AF8">
                      <w:pPr>
                        <w:pStyle w:val="Body"/>
                        <w:rPr>
                          <w:i/>
                          <w:iCs/>
                          <w:color w:val="000066"/>
                          <w:sz w:val="22"/>
                          <w:szCs w:val="22"/>
                          <w:lang w:val="fr-FR"/>
                        </w:rPr>
                      </w:pPr>
                    </w:p>
                    <w:p w14:paraId="3B1A9110" w14:textId="77777777" w:rsidR="00822AF8" w:rsidRDefault="00822AF8" w:rsidP="00822AF8">
                      <w:pPr>
                        <w:pStyle w:val="Body"/>
                        <w:rPr>
                          <w:i/>
                          <w:iCs/>
                          <w:color w:val="000066"/>
                          <w:sz w:val="22"/>
                          <w:szCs w:val="22"/>
                        </w:rPr>
                      </w:pPr>
                    </w:p>
                    <w:p w14:paraId="053BF546" w14:textId="77777777" w:rsidR="00822AF8" w:rsidRDefault="00822AF8" w:rsidP="00822AF8">
                      <w:pPr>
                        <w:pStyle w:val="Body"/>
                      </w:pPr>
                    </w:p>
                  </w:txbxContent>
                </v:textbox>
                <w10:wrap anchory="line"/>
              </v:rect>
            </w:pict>
          </mc:Fallback>
        </mc:AlternateContent>
      </w:r>
    </w:p>
    <w:p w14:paraId="6967D31B" w14:textId="77777777" w:rsidR="00822AF8" w:rsidRDefault="00822AF8" w:rsidP="00822AF8">
      <w:pPr>
        <w:pStyle w:val="Body"/>
        <w:jc w:val="center"/>
        <w:rPr>
          <w:color w:val="000066"/>
        </w:rPr>
      </w:pPr>
      <w:r>
        <w:rPr>
          <w:noProof/>
        </w:rPr>
        <w:drawing>
          <wp:inline distT="0" distB="0" distL="0" distR="0" wp14:anchorId="67A44A33" wp14:editId="7E12BDD9">
            <wp:extent cx="1079500" cy="1098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098550"/>
                    </a:xfrm>
                    <a:prstGeom prst="rect">
                      <a:avLst/>
                    </a:prstGeom>
                    <a:noFill/>
                    <a:ln>
                      <a:noFill/>
                    </a:ln>
                  </pic:spPr>
                </pic:pic>
              </a:graphicData>
            </a:graphic>
          </wp:inline>
        </w:drawing>
      </w:r>
    </w:p>
    <w:p w14:paraId="4F1A9AE2" w14:textId="77777777" w:rsidR="00822AF8" w:rsidRDefault="00822AF8" w:rsidP="00822AF8">
      <w:pPr>
        <w:spacing w:after="0" w:line="240" w:lineRule="auto"/>
        <w:jc w:val="center"/>
        <w:rPr>
          <w:rFonts w:eastAsia="Times New Roman"/>
          <w:color w:val="000066"/>
          <w:sz w:val="56"/>
          <w:szCs w:val="56"/>
        </w:rPr>
      </w:pPr>
    </w:p>
    <w:p w14:paraId="4AB4B567" w14:textId="77777777" w:rsidR="00822AF8" w:rsidRPr="0038309C" w:rsidRDefault="00822AF8" w:rsidP="00822AF8">
      <w:pPr>
        <w:spacing w:after="0" w:line="240" w:lineRule="auto"/>
        <w:jc w:val="center"/>
        <w:rPr>
          <w:rFonts w:eastAsia="Times New Roman"/>
          <w:szCs w:val="24"/>
        </w:rPr>
      </w:pPr>
      <w:r w:rsidRPr="0038309C">
        <w:rPr>
          <w:rFonts w:eastAsia="Times New Roman"/>
          <w:b/>
          <w:bCs/>
          <w:color w:val="000000"/>
          <w:szCs w:val="24"/>
        </w:rPr>
        <w:t xml:space="preserve">Notice is Hereby Given there will be a Meeting of the Everett Planning Board </w:t>
      </w:r>
      <w:r w:rsidRPr="0038309C">
        <w:rPr>
          <w:rFonts w:eastAsia="Times New Roman"/>
          <w:b/>
          <w:bCs/>
          <w:color w:val="000000"/>
          <w:szCs w:val="24"/>
        </w:rPr>
        <w:br/>
        <w:t>at Everett City Hall, 3</w:t>
      </w:r>
      <w:r w:rsidRPr="00932BEB">
        <w:rPr>
          <w:rFonts w:eastAsia="Times New Roman"/>
          <w:b/>
          <w:bCs/>
          <w:color w:val="000000"/>
          <w:szCs w:val="14"/>
          <w:vertAlign w:val="superscript"/>
        </w:rPr>
        <w:t>rd</w:t>
      </w:r>
      <w:r w:rsidRPr="0038309C">
        <w:rPr>
          <w:rFonts w:eastAsia="Times New Roman"/>
          <w:b/>
          <w:bCs/>
          <w:color w:val="000000"/>
          <w:szCs w:val="24"/>
        </w:rPr>
        <w:t xml:space="preserve"> Floor, Speaker George Keverian Room</w:t>
      </w:r>
      <w:r w:rsidRPr="0038309C">
        <w:rPr>
          <w:rFonts w:eastAsia="Times New Roman"/>
          <w:b/>
          <w:bCs/>
          <w:color w:val="000000"/>
          <w:szCs w:val="24"/>
        </w:rPr>
        <w:br/>
        <w:t xml:space="preserve">on </w:t>
      </w:r>
      <w:r>
        <w:rPr>
          <w:rFonts w:eastAsia="Times New Roman"/>
          <w:b/>
          <w:bCs/>
          <w:color w:val="000000"/>
          <w:szCs w:val="24"/>
        </w:rPr>
        <w:t xml:space="preserve">Monday, </w:t>
      </w:r>
      <w:r w:rsidR="008B03F2">
        <w:rPr>
          <w:rFonts w:eastAsia="Times New Roman"/>
          <w:b/>
          <w:bCs/>
          <w:color w:val="000000"/>
          <w:szCs w:val="24"/>
        </w:rPr>
        <w:t>June 3</w:t>
      </w:r>
      <w:r w:rsidR="008B03F2" w:rsidRPr="008B03F2">
        <w:rPr>
          <w:rFonts w:eastAsia="Times New Roman"/>
          <w:b/>
          <w:bCs/>
          <w:color w:val="000000"/>
          <w:szCs w:val="24"/>
          <w:vertAlign w:val="superscript"/>
        </w:rPr>
        <w:t>rd</w:t>
      </w:r>
      <w:r>
        <w:rPr>
          <w:rFonts w:eastAsia="Times New Roman"/>
          <w:b/>
          <w:bCs/>
          <w:color w:val="000000"/>
          <w:szCs w:val="24"/>
        </w:rPr>
        <w:t xml:space="preserve">, 2024 </w:t>
      </w:r>
      <w:r w:rsidRPr="0038309C">
        <w:rPr>
          <w:rFonts w:eastAsia="Times New Roman"/>
          <w:b/>
          <w:bCs/>
          <w:color w:val="000000"/>
          <w:szCs w:val="24"/>
        </w:rPr>
        <w:t>at 6:00 pm</w:t>
      </w:r>
      <w:r w:rsidRPr="0038309C">
        <w:rPr>
          <w:rFonts w:eastAsia="Times New Roman"/>
          <w:b/>
          <w:bCs/>
          <w:color w:val="000000"/>
          <w:szCs w:val="24"/>
        </w:rPr>
        <w:br/>
      </w:r>
    </w:p>
    <w:p w14:paraId="11A02070" w14:textId="77777777" w:rsidR="00822AF8" w:rsidRPr="0038309C" w:rsidRDefault="00822AF8" w:rsidP="00822AF8">
      <w:pPr>
        <w:spacing w:after="0" w:line="240" w:lineRule="auto"/>
        <w:jc w:val="center"/>
        <w:rPr>
          <w:rFonts w:eastAsia="Times New Roman"/>
          <w:szCs w:val="24"/>
        </w:rPr>
      </w:pPr>
      <w:r w:rsidRPr="0038309C">
        <w:rPr>
          <w:rFonts w:eastAsia="Times New Roman"/>
          <w:b/>
          <w:bCs/>
          <w:color w:val="000000"/>
          <w:szCs w:val="24"/>
        </w:rPr>
        <w:t>Planning Board Agenda</w:t>
      </w:r>
    </w:p>
    <w:p w14:paraId="4709315E" w14:textId="77777777" w:rsidR="00822AF8" w:rsidRPr="0038309C" w:rsidRDefault="00822AF8" w:rsidP="00822AF8">
      <w:pPr>
        <w:spacing w:after="0" w:line="240" w:lineRule="auto"/>
        <w:rPr>
          <w:rFonts w:eastAsia="Times New Roman"/>
          <w:szCs w:val="24"/>
        </w:rPr>
      </w:pPr>
    </w:p>
    <w:p w14:paraId="46B7C455" w14:textId="77777777" w:rsidR="00822AF8" w:rsidRPr="0038309C" w:rsidRDefault="00822AF8" w:rsidP="00822AF8">
      <w:pPr>
        <w:spacing w:after="0" w:line="240" w:lineRule="auto"/>
        <w:ind w:left="-90" w:hanging="540"/>
        <w:rPr>
          <w:rFonts w:eastAsia="Times New Roman"/>
          <w:szCs w:val="24"/>
        </w:rPr>
      </w:pPr>
      <w:r w:rsidRPr="0038309C">
        <w:rPr>
          <w:rFonts w:eastAsia="Times New Roman"/>
          <w:b/>
          <w:bCs/>
          <w:color w:val="000000"/>
          <w:szCs w:val="24"/>
        </w:rPr>
        <w:t xml:space="preserve">I.      </w:t>
      </w:r>
      <w:r w:rsidRPr="0038309C">
        <w:rPr>
          <w:rFonts w:eastAsia="Times New Roman"/>
          <w:b/>
          <w:bCs/>
          <w:color w:val="000000"/>
          <w:szCs w:val="24"/>
        </w:rPr>
        <w:tab/>
        <w:t>Roll Call of Members</w:t>
      </w:r>
      <w:r>
        <w:rPr>
          <w:rFonts w:eastAsia="Times New Roman"/>
          <w:b/>
          <w:bCs/>
          <w:color w:val="000000"/>
          <w:szCs w:val="24"/>
        </w:rPr>
        <w:br/>
      </w:r>
    </w:p>
    <w:p w14:paraId="12F3BAE9" w14:textId="77777777" w:rsidR="00822AF8" w:rsidRPr="00376865" w:rsidRDefault="00822AF8" w:rsidP="00376865">
      <w:pPr>
        <w:spacing w:after="0" w:line="240" w:lineRule="auto"/>
        <w:ind w:left="-90" w:hanging="540"/>
        <w:rPr>
          <w:rFonts w:eastAsia="Times New Roman"/>
          <w:b/>
          <w:bCs/>
          <w:color w:val="000000"/>
          <w:szCs w:val="24"/>
        </w:rPr>
      </w:pPr>
      <w:r>
        <w:rPr>
          <w:rFonts w:eastAsia="Times New Roman"/>
          <w:b/>
          <w:bCs/>
          <w:color w:val="000000"/>
          <w:szCs w:val="24"/>
        </w:rPr>
        <w:t xml:space="preserve">II.    </w:t>
      </w:r>
      <w:r>
        <w:rPr>
          <w:rFonts w:eastAsia="Times New Roman"/>
          <w:b/>
          <w:bCs/>
          <w:color w:val="000000"/>
          <w:szCs w:val="24"/>
        </w:rPr>
        <w:tab/>
        <w:t>Old Business</w:t>
      </w:r>
      <w:r>
        <w:rPr>
          <w:rFonts w:eastAsia="Times New Roman"/>
          <w:b/>
          <w:bCs/>
          <w:color w:val="000000"/>
          <w:szCs w:val="24"/>
        </w:rPr>
        <w:br/>
      </w:r>
    </w:p>
    <w:p w14:paraId="2B5641CE" w14:textId="77777777" w:rsidR="00822AF8" w:rsidRDefault="00822AF8" w:rsidP="00822AF8">
      <w:pPr>
        <w:spacing w:after="0" w:line="240" w:lineRule="auto"/>
        <w:ind w:left="-90" w:hanging="540"/>
        <w:rPr>
          <w:rFonts w:eastAsia="Times New Roman"/>
          <w:b/>
          <w:bCs/>
          <w:color w:val="000000"/>
          <w:szCs w:val="24"/>
        </w:rPr>
      </w:pPr>
      <w:r w:rsidRPr="00A82F67">
        <w:rPr>
          <w:rFonts w:eastAsia="Times New Roman"/>
          <w:b/>
          <w:bCs/>
          <w:color w:val="000000"/>
          <w:szCs w:val="24"/>
        </w:rPr>
        <w:t>I</w:t>
      </w:r>
      <w:r w:rsidR="009C3B92">
        <w:rPr>
          <w:rFonts w:eastAsia="Times New Roman"/>
          <w:b/>
          <w:bCs/>
          <w:color w:val="000000"/>
          <w:szCs w:val="24"/>
        </w:rPr>
        <w:t xml:space="preserve">II. </w:t>
      </w:r>
      <w:r>
        <w:rPr>
          <w:rFonts w:eastAsia="Times New Roman"/>
          <w:b/>
          <w:bCs/>
          <w:color w:val="000000"/>
          <w:szCs w:val="24"/>
        </w:rPr>
        <w:tab/>
        <w:t>New Business</w:t>
      </w:r>
      <w:r>
        <w:rPr>
          <w:rFonts w:eastAsia="Times New Roman"/>
          <w:b/>
          <w:bCs/>
          <w:color w:val="000000"/>
          <w:szCs w:val="24"/>
        </w:rPr>
        <w:br/>
      </w:r>
    </w:p>
    <w:p w14:paraId="2727486A" w14:textId="77777777" w:rsidR="001F20A2" w:rsidRPr="001F20A2" w:rsidRDefault="00822AF8" w:rsidP="000D0E91">
      <w:pPr>
        <w:pStyle w:val="ListParagraph"/>
        <w:numPr>
          <w:ilvl w:val="0"/>
          <w:numId w:val="1"/>
        </w:numPr>
        <w:spacing w:after="0" w:line="240" w:lineRule="auto"/>
        <w:ind w:left="630"/>
        <w:rPr>
          <w:rFonts w:eastAsia="Times New Roman"/>
          <w:b/>
          <w:bCs/>
          <w:color w:val="000000"/>
          <w:szCs w:val="24"/>
        </w:rPr>
      </w:pPr>
      <w:r w:rsidRPr="007D41A2">
        <w:rPr>
          <w:b/>
        </w:rPr>
        <w:t xml:space="preserve">Site Plan Review &amp; Inclusionary Zoning Special Permit – </w:t>
      </w:r>
      <w:r w:rsidR="008229B1">
        <w:rPr>
          <w:b/>
        </w:rPr>
        <w:t>114 Spring Street</w:t>
      </w:r>
      <w:r w:rsidRPr="007D41A2">
        <w:rPr>
          <w:b/>
        </w:rPr>
        <w:t xml:space="preserve"> – Request for Extension</w:t>
      </w:r>
      <w:r>
        <w:t xml:space="preserve"> – </w:t>
      </w:r>
      <w:r w:rsidR="000D0E91">
        <w:t>At a public hearing held on July 19, 2021, the Everett Planning Board voted to approve Site Plan Review and Inclusionary Zoning Special Permit to construct a 397-unit mixed-use structure containing 11,800 sq. ft. of total commercial space</w:t>
      </w:r>
      <w:r w:rsidR="001F20A2">
        <w:t xml:space="preserve"> on a parcel of land located at 114 Spring Street</w:t>
      </w:r>
      <w:r w:rsidR="000D0E91">
        <w:t xml:space="preserve">. Both of these approvals were granted a one-year extension at a public meeting held on June 5, 2023. Applicant appears now before the Planning Board to request an additional 1-year extension to both approvals. </w:t>
      </w:r>
      <w:r w:rsidR="001F20A2">
        <w:br/>
      </w:r>
    </w:p>
    <w:p w14:paraId="2911D669" w14:textId="77777777" w:rsidR="001F20A2" w:rsidRPr="001F20A2" w:rsidRDefault="001F20A2" w:rsidP="000D0E91">
      <w:pPr>
        <w:pStyle w:val="ListParagraph"/>
        <w:numPr>
          <w:ilvl w:val="0"/>
          <w:numId w:val="1"/>
        </w:numPr>
        <w:spacing w:after="0" w:line="240" w:lineRule="auto"/>
        <w:ind w:left="630"/>
        <w:rPr>
          <w:rFonts w:eastAsia="Times New Roman"/>
          <w:b/>
          <w:bCs/>
          <w:color w:val="000000"/>
          <w:szCs w:val="24"/>
        </w:rPr>
      </w:pPr>
      <w:r>
        <w:rPr>
          <w:b/>
        </w:rPr>
        <w:t xml:space="preserve">Site Plan Review </w:t>
      </w:r>
      <w:r>
        <w:t xml:space="preserve">– </w:t>
      </w:r>
      <w:r>
        <w:rPr>
          <w:b/>
        </w:rPr>
        <w:t>27</w:t>
      </w:r>
      <w:r w:rsidRPr="001F20A2">
        <w:rPr>
          <w:b/>
        </w:rPr>
        <w:t xml:space="preserve"> Spalding Street – Request for Extension</w:t>
      </w:r>
      <w:r>
        <w:t xml:space="preserve"> – At a public hearing held on March 7, 2022, the Everett Planning Board voted to approve Site Plan Review to construct a 4-unit residential (condominium) structure on a parcel of land located at </w:t>
      </w:r>
      <w:r w:rsidR="0000652B">
        <w:t>27</w:t>
      </w:r>
      <w:r>
        <w:t xml:space="preserve"> Spalding Street. This approval was signed and filed with the City Clerk’s Office on June 14, 2022. Applicant appears now before the Planning Board to request a 1-year extension to this Site Plan Approval.  </w:t>
      </w:r>
      <w:r>
        <w:rPr>
          <w:rFonts w:eastAsia="Times New Roman"/>
          <w:b/>
          <w:bCs/>
          <w:color w:val="000000"/>
          <w:szCs w:val="24"/>
        </w:rPr>
        <w:br/>
      </w:r>
    </w:p>
    <w:p w14:paraId="2C5B540F" w14:textId="77777777" w:rsidR="00822AF8" w:rsidRPr="000D0E91" w:rsidRDefault="001F20A2" w:rsidP="000D0E91">
      <w:pPr>
        <w:pStyle w:val="ListParagraph"/>
        <w:numPr>
          <w:ilvl w:val="0"/>
          <w:numId w:val="1"/>
        </w:numPr>
        <w:spacing w:after="0" w:line="240" w:lineRule="auto"/>
        <w:ind w:left="630"/>
        <w:rPr>
          <w:rFonts w:eastAsia="Times New Roman"/>
          <w:b/>
          <w:bCs/>
          <w:color w:val="000000"/>
          <w:szCs w:val="24"/>
        </w:rPr>
      </w:pPr>
      <w:r>
        <w:rPr>
          <w:b/>
        </w:rPr>
        <w:t xml:space="preserve">Site Plan Review </w:t>
      </w:r>
      <w:r>
        <w:t xml:space="preserve">– </w:t>
      </w:r>
      <w:r w:rsidRPr="001F20A2">
        <w:rPr>
          <w:b/>
        </w:rPr>
        <w:t>31 Spalding Street – Request for Extension</w:t>
      </w:r>
      <w:r>
        <w:t xml:space="preserve"> – At a public hearing held on March 7, 2022, the Everett Planning Board voted to approve Site Plan Review to construct a 9-unit residential (condominium) structure on a parcel of land located at 31 Spalding Street. This approval was signed and filed with the City Clerk’s Office on June </w:t>
      </w:r>
      <w:r>
        <w:lastRenderedPageBreak/>
        <w:t xml:space="preserve">14, 2022. Applicant appears now before the Planning Board to request a 1-year extension to this Site Plan Approval.  </w:t>
      </w:r>
      <w:r w:rsidR="00822AF8">
        <w:br/>
      </w:r>
    </w:p>
    <w:p w14:paraId="46B49C17" w14:textId="77777777" w:rsidR="00822AF8" w:rsidRDefault="00822AF8" w:rsidP="00822AF8">
      <w:pPr>
        <w:spacing w:after="0" w:line="240" w:lineRule="auto"/>
        <w:ind w:left="-90" w:hanging="540"/>
        <w:rPr>
          <w:rFonts w:eastAsia="Times New Roman"/>
          <w:b/>
          <w:bCs/>
          <w:color w:val="000000"/>
          <w:szCs w:val="24"/>
        </w:rPr>
      </w:pPr>
      <w:r>
        <w:rPr>
          <w:rFonts w:eastAsia="Times New Roman"/>
          <w:b/>
          <w:bCs/>
          <w:color w:val="000000"/>
          <w:szCs w:val="24"/>
        </w:rPr>
        <w:t>I</w:t>
      </w:r>
      <w:r w:rsidRPr="00A82F67">
        <w:rPr>
          <w:rFonts w:eastAsia="Times New Roman"/>
          <w:b/>
          <w:bCs/>
          <w:color w:val="000000"/>
          <w:szCs w:val="24"/>
        </w:rPr>
        <w:t xml:space="preserve">V.     </w:t>
      </w:r>
      <w:r w:rsidRPr="00A82F67">
        <w:rPr>
          <w:rFonts w:eastAsia="Times New Roman"/>
          <w:b/>
          <w:bCs/>
          <w:color w:val="000000"/>
          <w:szCs w:val="24"/>
        </w:rPr>
        <w:tab/>
        <w:t xml:space="preserve">Meeting Minutes </w:t>
      </w:r>
    </w:p>
    <w:p w14:paraId="19D4F3A0" w14:textId="77777777" w:rsidR="00822AF8" w:rsidRPr="00C80EE6" w:rsidRDefault="00376865" w:rsidP="00822AF8">
      <w:pPr>
        <w:pStyle w:val="ListParagraph"/>
        <w:numPr>
          <w:ilvl w:val="0"/>
          <w:numId w:val="2"/>
        </w:numPr>
        <w:spacing w:after="0" w:line="240" w:lineRule="auto"/>
        <w:rPr>
          <w:rFonts w:eastAsia="Times New Roman"/>
          <w:b/>
          <w:bCs/>
          <w:color w:val="000000"/>
          <w:szCs w:val="24"/>
        </w:rPr>
      </w:pPr>
      <w:r>
        <w:rPr>
          <w:rFonts w:eastAsia="Times New Roman"/>
          <w:b/>
          <w:bCs/>
          <w:color w:val="000000"/>
          <w:szCs w:val="24"/>
        </w:rPr>
        <w:t>May 6</w:t>
      </w:r>
      <w:r w:rsidR="00822AF8">
        <w:rPr>
          <w:rFonts w:eastAsia="Times New Roman"/>
          <w:b/>
          <w:bCs/>
          <w:color w:val="000000"/>
          <w:szCs w:val="24"/>
        </w:rPr>
        <w:t>, 2024</w:t>
      </w:r>
      <w:r w:rsidR="00822AF8" w:rsidRPr="00C80EE6">
        <w:rPr>
          <w:rFonts w:eastAsia="Times New Roman"/>
          <w:b/>
          <w:bCs/>
          <w:color w:val="000000"/>
          <w:szCs w:val="24"/>
        </w:rPr>
        <w:br/>
      </w:r>
    </w:p>
    <w:p w14:paraId="19930FBA" w14:textId="77777777" w:rsidR="00822AF8" w:rsidRPr="00051274" w:rsidRDefault="00051274" w:rsidP="00051274">
      <w:pPr>
        <w:spacing w:after="0" w:line="240" w:lineRule="auto"/>
        <w:ind w:left="-90" w:hanging="540"/>
        <w:rPr>
          <w:rFonts w:eastAsia="Times New Roman"/>
          <w:b/>
          <w:bCs/>
          <w:color w:val="000000"/>
          <w:szCs w:val="24"/>
        </w:rPr>
      </w:pPr>
      <w:r>
        <w:rPr>
          <w:rFonts w:eastAsia="Times New Roman"/>
          <w:b/>
          <w:bCs/>
          <w:color w:val="000000"/>
          <w:szCs w:val="24"/>
        </w:rPr>
        <w:t xml:space="preserve">V.      </w:t>
      </w:r>
      <w:r>
        <w:rPr>
          <w:rFonts w:eastAsia="Times New Roman"/>
          <w:b/>
          <w:bCs/>
          <w:color w:val="000000"/>
          <w:szCs w:val="24"/>
        </w:rPr>
        <w:tab/>
        <w:t>Staff Communications</w:t>
      </w:r>
      <w:r w:rsidR="00822AF8" w:rsidRPr="00051274">
        <w:rPr>
          <w:rFonts w:eastAsia="Times New Roman"/>
          <w:b/>
          <w:szCs w:val="24"/>
        </w:rPr>
        <w:br/>
      </w:r>
    </w:p>
    <w:p w14:paraId="39CF1ACD" w14:textId="77777777" w:rsidR="00822AF8" w:rsidRPr="0038309C" w:rsidRDefault="00822AF8" w:rsidP="00822AF8">
      <w:pPr>
        <w:spacing w:after="0" w:line="240" w:lineRule="auto"/>
        <w:ind w:left="-90" w:hanging="540"/>
        <w:rPr>
          <w:rFonts w:eastAsia="Times New Roman"/>
          <w:szCs w:val="24"/>
        </w:rPr>
      </w:pPr>
      <w:r w:rsidRPr="0038309C">
        <w:rPr>
          <w:rFonts w:eastAsia="Times New Roman"/>
          <w:b/>
          <w:bCs/>
          <w:color w:val="000000"/>
          <w:szCs w:val="24"/>
        </w:rPr>
        <w:t xml:space="preserve">VI. </w:t>
      </w:r>
      <w:r w:rsidRPr="0038309C">
        <w:rPr>
          <w:rFonts w:eastAsia="Times New Roman"/>
          <w:b/>
          <w:bCs/>
          <w:color w:val="000000"/>
          <w:szCs w:val="24"/>
        </w:rPr>
        <w:tab/>
        <w:t xml:space="preserve"> Next Meeting:  </w:t>
      </w:r>
      <w:r>
        <w:rPr>
          <w:rFonts w:eastAsia="Times New Roman"/>
          <w:i/>
          <w:iCs/>
          <w:color w:val="000000"/>
          <w:szCs w:val="24"/>
        </w:rPr>
        <w:t>Monday</w:t>
      </w:r>
      <w:r w:rsidRPr="00A64382">
        <w:rPr>
          <w:rFonts w:eastAsia="Times New Roman"/>
          <w:i/>
          <w:iCs/>
          <w:color w:val="000000"/>
          <w:szCs w:val="24"/>
        </w:rPr>
        <w:t xml:space="preserve">, </w:t>
      </w:r>
      <w:r w:rsidR="00772E23">
        <w:rPr>
          <w:rFonts w:eastAsia="Times New Roman"/>
          <w:i/>
          <w:iCs/>
          <w:color w:val="000000"/>
          <w:szCs w:val="24"/>
        </w:rPr>
        <w:t>August 5</w:t>
      </w:r>
      <w:r w:rsidRPr="00A64382">
        <w:rPr>
          <w:rFonts w:eastAsia="Times New Roman"/>
          <w:i/>
          <w:iCs/>
          <w:color w:val="000000"/>
          <w:szCs w:val="24"/>
        </w:rPr>
        <w:t>, 2024</w:t>
      </w:r>
      <w:r w:rsidR="00867A3F">
        <w:rPr>
          <w:rFonts w:eastAsia="Times New Roman"/>
          <w:i/>
          <w:iCs/>
          <w:color w:val="000000"/>
          <w:szCs w:val="24"/>
        </w:rPr>
        <w:t xml:space="preserve"> [</w:t>
      </w:r>
      <w:r w:rsidR="00772E23" w:rsidRPr="00772E23">
        <w:rPr>
          <w:rFonts w:eastAsia="Times New Roman"/>
          <w:i/>
          <w:iCs/>
          <w:color w:val="000000"/>
          <w:szCs w:val="24"/>
          <w:highlight w:val="yellow"/>
        </w:rPr>
        <w:t>NOTE: We are NOT having a meeting in July</w:t>
      </w:r>
      <w:r w:rsidR="00867A3F">
        <w:rPr>
          <w:rFonts w:eastAsia="Times New Roman"/>
          <w:i/>
          <w:iCs/>
          <w:color w:val="000000"/>
          <w:szCs w:val="24"/>
        </w:rPr>
        <w:t>]</w:t>
      </w:r>
      <w:r w:rsidR="00772E23">
        <w:rPr>
          <w:rFonts w:eastAsia="Times New Roman"/>
          <w:i/>
          <w:iCs/>
          <w:color w:val="000000"/>
          <w:szCs w:val="24"/>
        </w:rPr>
        <w:t>.</w:t>
      </w:r>
      <w:r w:rsidR="000D0E91">
        <w:rPr>
          <w:rFonts w:eastAsia="Times New Roman"/>
          <w:i/>
          <w:iCs/>
          <w:color w:val="000000"/>
          <w:szCs w:val="24"/>
        </w:rPr>
        <w:br/>
      </w:r>
    </w:p>
    <w:p w14:paraId="59440835" w14:textId="77777777" w:rsidR="009A55DC" w:rsidRPr="000D0E91" w:rsidRDefault="00822AF8" w:rsidP="000D0E91">
      <w:pPr>
        <w:spacing w:after="0" w:line="240" w:lineRule="auto"/>
        <w:jc w:val="both"/>
        <w:rPr>
          <w:rFonts w:eastAsia="Times New Roman"/>
          <w:szCs w:val="24"/>
        </w:rPr>
      </w:pPr>
      <w:r w:rsidRPr="0038309C">
        <w:rPr>
          <w:rFonts w:eastAsia="Times New Roman"/>
          <w:b/>
          <w:bCs/>
          <w:i/>
          <w:iCs/>
          <w:color w:val="000000"/>
          <w:szCs w:val="24"/>
        </w:rPr>
        <w:t>The listing of matters is those reasonably anticipated by the Chair which may be discussed at the meeting. Not all items listed may in fact be discussed and other items not listed may be also brought up for discussion</w:t>
      </w:r>
      <w:r w:rsidR="000D0E91">
        <w:rPr>
          <w:rFonts w:eastAsia="Times New Roman"/>
          <w:b/>
          <w:bCs/>
          <w:i/>
          <w:iCs/>
          <w:color w:val="000000"/>
          <w:szCs w:val="24"/>
        </w:rPr>
        <w:t xml:space="preserve"> to the extent permitted by law</w:t>
      </w:r>
      <w:r w:rsidR="000D0E91">
        <w:rPr>
          <w:rFonts w:eastAsia="Times New Roman"/>
          <w:szCs w:val="24"/>
        </w:rPr>
        <w:t>.</w:t>
      </w:r>
    </w:p>
    <w:sectPr w:rsidR="001D7F02" w:rsidRPr="000D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92490"/>
    <w:multiLevelType w:val="hybridMultilevel"/>
    <w:tmpl w:val="A92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C3DE7"/>
    <w:multiLevelType w:val="hybridMultilevel"/>
    <w:tmpl w:val="AAA4DBC2"/>
    <w:lvl w:ilvl="0" w:tplc="0409000F">
      <w:start w:val="1"/>
      <w:numFmt w:val="decimal"/>
      <w:lvlText w:val="%1."/>
      <w:lvlJc w:val="left"/>
      <w:pPr>
        <w:ind w:left="4590" w:hanging="360"/>
      </w:pPr>
      <w:rPr>
        <w:b/>
      </w:rPr>
    </w:lvl>
    <w:lvl w:ilvl="1" w:tplc="04090019">
      <w:start w:val="1"/>
      <w:numFmt w:val="lowerLetter"/>
      <w:lvlText w:val="%2."/>
      <w:lvlJc w:val="left"/>
      <w:pPr>
        <w:ind w:left="5310" w:hanging="360"/>
      </w:pPr>
    </w:lvl>
    <w:lvl w:ilvl="2" w:tplc="6AFCBA4A">
      <w:start w:val="1"/>
      <w:numFmt w:val="lowerLetter"/>
      <w:lvlText w:val="(%3)"/>
      <w:lvlJc w:val="left"/>
      <w:pPr>
        <w:ind w:left="6030" w:hanging="180"/>
      </w:pPr>
      <w:rPr>
        <w:rFonts w:hint="default"/>
      </w:r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 w15:restartNumberingAfterBreak="0">
    <w:nsid w:val="71FE7B3F"/>
    <w:multiLevelType w:val="hybridMultilevel"/>
    <w:tmpl w:val="A92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312004">
    <w:abstractNumId w:val="1"/>
  </w:num>
  <w:num w:numId="2" w16cid:durableId="1983847021">
    <w:abstractNumId w:val="2"/>
  </w:num>
  <w:num w:numId="3" w16cid:durableId="14490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F8"/>
    <w:rsid w:val="0000652B"/>
    <w:rsid w:val="00051274"/>
    <w:rsid w:val="000D0E91"/>
    <w:rsid w:val="00134F18"/>
    <w:rsid w:val="001F20A2"/>
    <w:rsid w:val="002E43D9"/>
    <w:rsid w:val="00376865"/>
    <w:rsid w:val="00436BAF"/>
    <w:rsid w:val="004A519B"/>
    <w:rsid w:val="006B786D"/>
    <w:rsid w:val="00772E23"/>
    <w:rsid w:val="008229B1"/>
    <w:rsid w:val="00822AF8"/>
    <w:rsid w:val="00867A3F"/>
    <w:rsid w:val="008B03F2"/>
    <w:rsid w:val="009A55DC"/>
    <w:rsid w:val="009A58B3"/>
    <w:rsid w:val="009C3B92"/>
    <w:rsid w:val="00C1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737A"/>
  <w15:docId w15:val="{7F80620D-2392-4BF8-BC80-71CC662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F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2AF8"/>
    <w:pPr>
      <w:spacing w:after="0" w:line="240" w:lineRule="auto"/>
    </w:pPr>
    <w:rPr>
      <w:rFonts w:ascii="Times New Roman" w:eastAsia="Arial Unicode MS" w:hAnsi="Arial Unicode MS" w:cs="Arial Unicode MS"/>
      <w:color w:val="000000"/>
      <w:sz w:val="20"/>
      <w:szCs w:val="20"/>
      <w:u w:color="000000"/>
    </w:rPr>
  </w:style>
  <w:style w:type="paragraph" w:styleId="ListParagraph">
    <w:name w:val="List Paragraph"/>
    <w:basedOn w:val="Normal"/>
    <w:uiPriority w:val="34"/>
    <w:qFormat/>
    <w:rsid w:val="00822AF8"/>
    <w:pPr>
      <w:ind w:left="720"/>
      <w:contextualSpacing/>
    </w:pPr>
  </w:style>
  <w:style w:type="paragraph" w:styleId="BalloonText">
    <w:name w:val="Balloon Text"/>
    <w:basedOn w:val="Normal"/>
    <w:link w:val="BalloonTextChar"/>
    <w:uiPriority w:val="99"/>
    <w:semiHidden/>
    <w:unhideWhenUsed/>
    <w:rsid w:val="0082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Lattanzi</dc:creator>
  <cp:lastModifiedBy>Sergio Cornelio</cp:lastModifiedBy>
  <cp:revision>2</cp:revision>
  <dcterms:created xsi:type="dcterms:W3CDTF">2024-05-30T18:05:00Z</dcterms:created>
  <dcterms:modified xsi:type="dcterms:W3CDTF">2024-05-30T18:05:00Z</dcterms:modified>
</cp:coreProperties>
</file>